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488CD3" w14:textId="080462C7" w:rsidR="00AD51AD" w:rsidRPr="00773B9E" w:rsidRDefault="00AD51AD" w:rsidP="00AD51AD">
      <w:pPr>
        <w:tabs>
          <w:tab w:val="right" w:pos="9639"/>
        </w:tabs>
        <w:spacing w:after="0"/>
        <w:rPr>
          <w:rFonts w:ascii="Arial" w:hAnsi="Arial"/>
          <w:b/>
          <w:i/>
          <w:sz w:val="28"/>
          <w:lang w:val="en-GB" w:eastAsia="zh-CN"/>
        </w:rPr>
      </w:pPr>
      <w:r w:rsidRPr="00773B9E">
        <w:rPr>
          <w:rFonts w:ascii="Arial" w:hAnsi="Arial"/>
          <w:b/>
          <w:sz w:val="24"/>
          <w:lang w:val="en-GB"/>
        </w:rPr>
        <w:t>3GPP TSG-RAN WG2 Meeting #11</w:t>
      </w:r>
      <w:r w:rsidR="006D5D11">
        <w:rPr>
          <w:rFonts w:ascii="Arial" w:hAnsi="Arial"/>
          <w:b/>
          <w:sz w:val="24"/>
          <w:lang w:val="en-GB"/>
        </w:rPr>
        <w:t>6</w:t>
      </w:r>
      <w:r w:rsidR="00DB06AD">
        <w:rPr>
          <w:rFonts w:ascii="Arial" w:hAnsi="Arial"/>
          <w:b/>
          <w:sz w:val="24"/>
          <w:lang w:val="en-GB"/>
        </w:rPr>
        <w:t>bis</w:t>
      </w:r>
      <w:r w:rsidR="00791F97">
        <w:rPr>
          <w:rFonts w:ascii="Arial" w:hAnsi="Arial"/>
          <w:b/>
          <w:sz w:val="24"/>
          <w:lang w:val="en-GB"/>
        </w:rPr>
        <w:t xml:space="preserve"> electronic</w:t>
      </w:r>
      <w:r w:rsidRPr="00773B9E">
        <w:rPr>
          <w:rFonts w:ascii="Arial" w:hAnsi="Arial"/>
          <w:b/>
          <w:i/>
          <w:sz w:val="28"/>
          <w:lang w:val="en-GB"/>
        </w:rPr>
        <w:tab/>
      </w:r>
      <w:r w:rsidR="009D2938" w:rsidRPr="009D2938">
        <w:rPr>
          <w:rFonts w:ascii="Arial" w:hAnsi="Arial"/>
          <w:b/>
          <w:i/>
          <w:sz w:val="28"/>
          <w:lang w:val="en-GB"/>
        </w:rPr>
        <w:t>R2-2201512</w:t>
      </w:r>
    </w:p>
    <w:p w14:paraId="274F309A" w14:textId="07E20912" w:rsidR="00AD51AD" w:rsidRPr="00773B9E" w:rsidRDefault="00791F97" w:rsidP="00AD51AD">
      <w:pPr>
        <w:tabs>
          <w:tab w:val="right" w:pos="9639"/>
        </w:tabs>
        <w:spacing w:after="0"/>
        <w:rPr>
          <w:rFonts w:ascii="Arial" w:hAnsi="Arial"/>
          <w:b/>
          <w:i/>
          <w:sz w:val="28"/>
          <w:lang w:val="en-GB"/>
        </w:rPr>
      </w:pPr>
      <w:r>
        <w:rPr>
          <w:rFonts w:ascii="Arial" w:hAnsi="Arial"/>
          <w:b/>
          <w:sz w:val="24"/>
          <w:lang w:val="en-GB"/>
        </w:rPr>
        <w:t xml:space="preserve">Online, </w:t>
      </w:r>
      <w:r w:rsidR="006D5D11">
        <w:rPr>
          <w:rFonts w:ascii="Arial" w:hAnsi="Arial"/>
          <w:b/>
          <w:sz w:val="24"/>
          <w:lang w:val="en-GB"/>
        </w:rPr>
        <w:t>1</w:t>
      </w:r>
      <w:r w:rsidR="00DB06AD">
        <w:rPr>
          <w:rFonts w:ascii="Arial" w:hAnsi="Arial"/>
          <w:b/>
          <w:sz w:val="24"/>
          <w:lang w:val="en-GB"/>
        </w:rPr>
        <w:t>7</w:t>
      </w:r>
      <w:r w:rsidR="006D5D11">
        <w:rPr>
          <w:rFonts w:ascii="Arial" w:hAnsi="Arial"/>
          <w:b/>
          <w:sz w:val="24"/>
          <w:lang w:val="en-GB"/>
        </w:rPr>
        <w:t xml:space="preserve"> </w:t>
      </w:r>
      <w:r w:rsidR="00AD51AD" w:rsidRPr="00773B9E">
        <w:rPr>
          <w:rFonts w:ascii="Arial" w:hAnsi="Arial"/>
          <w:b/>
          <w:sz w:val="24"/>
          <w:lang w:val="en-GB"/>
        </w:rPr>
        <w:t>–2</w:t>
      </w:r>
      <w:r w:rsidR="00DB06AD">
        <w:rPr>
          <w:rFonts w:ascii="Arial" w:hAnsi="Arial"/>
          <w:b/>
          <w:sz w:val="24"/>
          <w:lang w:val="en-GB"/>
        </w:rPr>
        <w:t>5</w:t>
      </w:r>
      <w:r w:rsidR="00AD51AD" w:rsidRPr="00773B9E">
        <w:rPr>
          <w:rFonts w:ascii="Arial" w:hAnsi="Arial"/>
          <w:b/>
          <w:sz w:val="24"/>
          <w:lang w:val="en-GB"/>
        </w:rPr>
        <w:t xml:space="preserve"> </w:t>
      </w:r>
      <w:r w:rsidR="00DB06AD">
        <w:rPr>
          <w:rFonts w:ascii="Arial" w:hAnsi="Arial"/>
          <w:b/>
          <w:sz w:val="24"/>
          <w:lang w:val="en-GB"/>
        </w:rPr>
        <w:t>January</w:t>
      </w:r>
      <w:r w:rsidR="00AD51AD" w:rsidRPr="00773B9E">
        <w:rPr>
          <w:rFonts w:ascii="Arial" w:hAnsi="Arial"/>
          <w:b/>
          <w:sz w:val="24"/>
          <w:lang w:val="en-GB"/>
        </w:rPr>
        <w:t>, 202</w:t>
      </w:r>
      <w:r w:rsidR="00DB06AD">
        <w:rPr>
          <w:rFonts w:ascii="Arial" w:hAnsi="Arial"/>
          <w:b/>
          <w:sz w:val="24"/>
          <w:lang w:val="en-GB"/>
        </w:rPr>
        <w:t>2</w:t>
      </w:r>
    </w:p>
    <w:p w14:paraId="24085565" w14:textId="77777777" w:rsidR="00AD51AD" w:rsidRPr="00773B9E" w:rsidRDefault="00AD51AD" w:rsidP="00AD51AD">
      <w:pPr>
        <w:pStyle w:val="ae"/>
        <w:tabs>
          <w:tab w:val="left" w:pos="6521"/>
        </w:tabs>
        <w:rPr>
          <w:rFonts w:cs="Arial"/>
          <w:lang w:val="en-GB"/>
        </w:rPr>
      </w:pPr>
    </w:p>
    <w:p w14:paraId="6EC0C82C" w14:textId="4091F8DC" w:rsidR="00AD51AD" w:rsidRPr="00773B9E" w:rsidRDefault="00AD51AD" w:rsidP="00AD51AD">
      <w:pPr>
        <w:tabs>
          <w:tab w:val="left" w:pos="1985"/>
        </w:tabs>
        <w:rPr>
          <w:rFonts w:ascii="Arial" w:hAnsi="Arial" w:cs="Arial"/>
          <w:b/>
          <w:sz w:val="24"/>
          <w:lang w:val="en-GB" w:eastAsia="zh-CN"/>
        </w:rPr>
      </w:pPr>
      <w:r w:rsidRPr="00773B9E">
        <w:rPr>
          <w:rFonts w:ascii="Arial" w:hAnsi="Arial" w:cs="Arial"/>
          <w:b/>
          <w:sz w:val="24"/>
          <w:lang w:val="en-GB"/>
        </w:rPr>
        <w:t>Agenda item:</w:t>
      </w:r>
      <w:r w:rsidRPr="00773B9E">
        <w:rPr>
          <w:rFonts w:ascii="Arial" w:hAnsi="Arial" w:cs="Arial"/>
          <w:b/>
          <w:sz w:val="24"/>
          <w:lang w:val="en-GB"/>
        </w:rPr>
        <w:tab/>
      </w:r>
      <w:r w:rsidR="005A5CFC">
        <w:rPr>
          <w:rFonts w:ascii="Arial" w:hAnsi="Arial" w:cs="Arial"/>
          <w:b/>
          <w:sz w:val="24"/>
          <w:lang w:val="en-GB" w:eastAsia="zh-CN"/>
        </w:rPr>
        <w:t>8.7.3</w:t>
      </w:r>
      <w:r w:rsidR="00791F97">
        <w:rPr>
          <w:rFonts w:ascii="Arial" w:hAnsi="Arial" w:cs="Arial"/>
          <w:b/>
          <w:sz w:val="24"/>
          <w:lang w:val="en-GB" w:eastAsia="zh-CN"/>
        </w:rPr>
        <w:t>.</w:t>
      </w:r>
      <w:r w:rsidR="005A5CFC">
        <w:rPr>
          <w:rFonts w:ascii="Arial" w:hAnsi="Arial" w:cs="Arial"/>
          <w:b/>
          <w:sz w:val="24"/>
          <w:lang w:val="en-GB" w:eastAsia="zh-CN"/>
        </w:rPr>
        <w:t>1</w:t>
      </w:r>
    </w:p>
    <w:p w14:paraId="74CC40EF" w14:textId="77777777" w:rsidR="00AD51AD" w:rsidRPr="00773B9E" w:rsidRDefault="00AD51AD" w:rsidP="00AD51AD">
      <w:pPr>
        <w:tabs>
          <w:tab w:val="left" w:pos="1985"/>
        </w:tabs>
        <w:rPr>
          <w:rFonts w:ascii="Arial" w:hAnsi="Arial" w:cs="Arial"/>
          <w:b/>
          <w:sz w:val="24"/>
          <w:lang w:val="en-GB"/>
        </w:rPr>
      </w:pPr>
      <w:r w:rsidRPr="00773B9E">
        <w:rPr>
          <w:rFonts w:ascii="Arial" w:hAnsi="Arial" w:cs="Arial"/>
          <w:b/>
          <w:sz w:val="24"/>
          <w:lang w:val="en-GB"/>
        </w:rPr>
        <w:t xml:space="preserve">Source: </w:t>
      </w:r>
      <w:r w:rsidRPr="00773B9E">
        <w:rPr>
          <w:rFonts w:ascii="Arial" w:hAnsi="Arial" w:cs="Arial"/>
          <w:b/>
          <w:sz w:val="24"/>
          <w:lang w:val="en-GB"/>
        </w:rPr>
        <w:tab/>
        <w:t>Huawei, HiSilicon</w:t>
      </w:r>
    </w:p>
    <w:p w14:paraId="5AE401E4" w14:textId="51AC6C9E" w:rsidR="00AD51AD" w:rsidRPr="00773B9E" w:rsidRDefault="00AD51AD" w:rsidP="00AD51AD">
      <w:pPr>
        <w:tabs>
          <w:tab w:val="left" w:pos="1985"/>
        </w:tabs>
        <w:rPr>
          <w:rFonts w:ascii="Arial" w:hAnsi="Arial" w:cs="Arial"/>
          <w:b/>
          <w:sz w:val="24"/>
          <w:lang w:val="en-GB" w:eastAsia="zh-CN"/>
        </w:rPr>
      </w:pPr>
      <w:r w:rsidRPr="00773B9E">
        <w:rPr>
          <w:rFonts w:ascii="Arial" w:hAnsi="Arial" w:cs="Arial"/>
          <w:b/>
          <w:sz w:val="24"/>
          <w:lang w:val="en-GB"/>
        </w:rPr>
        <w:t xml:space="preserve">Title: </w:t>
      </w:r>
      <w:r w:rsidRPr="00773B9E">
        <w:rPr>
          <w:rFonts w:ascii="Arial" w:hAnsi="Arial" w:cs="Arial"/>
          <w:b/>
          <w:sz w:val="24"/>
          <w:lang w:val="en-GB"/>
        </w:rPr>
        <w:tab/>
      </w:r>
      <w:r w:rsidR="005A5CFC">
        <w:rPr>
          <w:rFonts w:ascii="Arial" w:hAnsi="Arial" w:cs="Arial"/>
          <w:b/>
          <w:sz w:val="24"/>
          <w:lang w:val="en-GB"/>
        </w:rPr>
        <w:t>Remaining issue</w:t>
      </w:r>
      <w:r w:rsidR="000B0A55">
        <w:rPr>
          <w:rFonts w:ascii="Arial" w:hAnsi="Arial" w:cs="Arial"/>
          <w:b/>
          <w:sz w:val="24"/>
          <w:lang w:val="en-GB"/>
        </w:rPr>
        <w:t>s</w:t>
      </w:r>
      <w:r w:rsidR="005A5CFC">
        <w:rPr>
          <w:rFonts w:ascii="Arial" w:hAnsi="Arial" w:cs="Arial"/>
          <w:b/>
          <w:sz w:val="24"/>
          <w:lang w:val="en-GB"/>
        </w:rPr>
        <w:t xml:space="preserve"> on relay discovery</w:t>
      </w:r>
    </w:p>
    <w:p w14:paraId="78296569" w14:textId="77777777" w:rsidR="00AD51AD" w:rsidRPr="00773B9E" w:rsidRDefault="00AD51AD" w:rsidP="00AD51AD">
      <w:pPr>
        <w:tabs>
          <w:tab w:val="left" w:pos="1985"/>
        </w:tabs>
        <w:rPr>
          <w:rFonts w:ascii="Arial" w:hAnsi="Arial" w:cs="Arial"/>
          <w:b/>
          <w:sz w:val="24"/>
          <w:lang w:val="en-GB"/>
        </w:rPr>
      </w:pPr>
      <w:r w:rsidRPr="00773B9E">
        <w:rPr>
          <w:rFonts w:ascii="Arial" w:hAnsi="Arial" w:cs="Arial"/>
          <w:b/>
          <w:sz w:val="24"/>
          <w:lang w:val="en-GB"/>
        </w:rPr>
        <w:t>Document for:</w:t>
      </w:r>
      <w:r w:rsidRPr="00773B9E">
        <w:rPr>
          <w:rFonts w:ascii="Arial" w:hAnsi="Arial" w:cs="Arial"/>
          <w:b/>
          <w:sz w:val="24"/>
          <w:lang w:val="en-GB"/>
        </w:rPr>
        <w:tab/>
        <w:t xml:space="preserve">Discussion and </w:t>
      </w:r>
      <w:r w:rsidRPr="00773B9E">
        <w:rPr>
          <w:rFonts w:ascii="Arial" w:hAnsi="Arial" w:cs="Arial"/>
          <w:b/>
          <w:sz w:val="24"/>
          <w:lang w:val="en-GB" w:eastAsia="zh-CN"/>
        </w:rPr>
        <w:t>D</w:t>
      </w:r>
      <w:r w:rsidRPr="00773B9E">
        <w:rPr>
          <w:rFonts w:ascii="Arial" w:hAnsi="Arial" w:cs="Arial"/>
          <w:b/>
          <w:sz w:val="24"/>
          <w:lang w:val="en-GB"/>
        </w:rPr>
        <w:t>ecision</w:t>
      </w:r>
    </w:p>
    <w:p w14:paraId="67246853" w14:textId="77777777" w:rsidR="00AD51AD" w:rsidRPr="00773B9E" w:rsidRDefault="00AD51AD" w:rsidP="00AD51AD">
      <w:pPr>
        <w:pStyle w:val="af0"/>
        <w:keepNext/>
        <w:keepLines/>
        <w:widowControl w:val="0"/>
        <w:numPr>
          <w:ilvl w:val="0"/>
          <w:numId w:val="39"/>
        </w:numPr>
        <w:pBdr>
          <w:top w:val="single" w:sz="12" w:space="3" w:color="auto"/>
        </w:pBdr>
        <w:tabs>
          <w:tab w:val="num" w:pos="567"/>
        </w:tabs>
        <w:autoSpaceDE/>
        <w:autoSpaceDN/>
        <w:adjustRightInd/>
        <w:snapToGrid/>
        <w:spacing w:before="240" w:after="0" w:line="276" w:lineRule="auto"/>
        <w:ind w:firstLineChars="0"/>
        <w:outlineLvl w:val="0"/>
        <w:rPr>
          <w:rFonts w:ascii="Arial" w:hAnsi="Arial" w:cs="Arial"/>
          <w:sz w:val="36"/>
          <w:lang w:val="en-GB" w:eastAsia="zh-CN"/>
        </w:rPr>
      </w:pPr>
      <w:r w:rsidRPr="00773B9E">
        <w:rPr>
          <w:rFonts w:ascii="Arial" w:hAnsi="Arial" w:cs="Arial"/>
          <w:sz w:val="36"/>
          <w:lang w:val="en-GB" w:eastAsia="zh-CN"/>
        </w:rPr>
        <w:t xml:space="preserve"> Introduction</w:t>
      </w:r>
    </w:p>
    <w:p w14:paraId="7C3AA4AA" w14:textId="77777777" w:rsidR="00C13A49" w:rsidRDefault="0028684B" w:rsidP="00AD51AD">
      <w:pPr>
        <w:rPr>
          <w:sz w:val="20"/>
          <w:szCs w:val="20"/>
          <w:lang w:val="en-GB" w:eastAsia="zh-CN"/>
        </w:rPr>
      </w:pPr>
      <w:r w:rsidRPr="00773B9E">
        <w:rPr>
          <w:sz w:val="20"/>
          <w:szCs w:val="20"/>
          <w:lang w:val="en-GB" w:eastAsia="zh-CN"/>
        </w:rPr>
        <w:t>In RAN</w:t>
      </w:r>
      <w:r w:rsidR="00EB090C">
        <w:rPr>
          <w:sz w:val="20"/>
          <w:szCs w:val="20"/>
          <w:lang w:val="en-GB" w:eastAsia="zh-CN"/>
        </w:rPr>
        <w:t xml:space="preserve">2 </w:t>
      </w:r>
      <w:r w:rsidR="00C13A49">
        <w:rPr>
          <w:sz w:val="20"/>
          <w:szCs w:val="20"/>
          <w:lang w:val="en-GB" w:eastAsia="zh-CN"/>
        </w:rPr>
        <w:t>#116 meeting, the usage of shared resource pool and discovery dedicated resource pool was discussed and the following agreements were achieved.</w:t>
      </w:r>
    </w:p>
    <w:p w14:paraId="6151EC52" w14:textId="77777777" w:rsidR="00C13A49" w:rsidRPr="00C13A49" w:rsidRDefault="00C13A49" w:rsidP="00C13A49">
      <w:pPr>
        <w:pBdr>
          <w:top w:val="single" w:sz="4" w:space="1" w:color="auto"/>
          <w:left w:val="single" w:sz="4" w:space="4" w:color="auto"/>
          <w:bottom w:val="single" w:sz="4" w:space="1" w:color="auto"/>
          <w:right w:val="single" w:sz="4" w:space="4" w:color="auto"/>
        </w:pBdr>
        <w:tabs>
          <w:tab w:val="left" w:pos="1622"/>
        </w:tabs>
        <w:autoSpaceDE/>
        <w:autoSpaceDN/>
        <w:adjustRightInd/>
        <w:snapToGrid/>
        <w:spacing w:after="0"/>
        <w:ind w:left="1622" w:hanging="363"/>
        <w:jc w:val="left"/>
        <w:rPr>
          <w:rFonts w:ascii="Arial" w:eastAsia="MS Mincho" w:hAnsi="Arial"/>
          <w:sz w:val="20"/>
          <w:szCs w:val="24"/>
          <w:lang w:val="en-GB" w:eastAsia="en-GB"/>
        </w:rPr>
      </w:pPr>
      <w:r w:rsidRPr="00C13A49">
        <w:rPr>
          <w:rFonts w:ascii="Arial" w:eastAsia="MS Mincho" w:hAnsi="Arial"/>
          <w:sz w:val="20"/>
          <w:szCs w:val="24"/>
          <w:lang w:val="en-GB" w:eastAsia="en-GB"/>
        </w:rPr>
        <w:t>Agreements</w:t>
      </w:r>
    </w:p>
    <w:p w14:paraId="1EE3EB3F" w14:textId="77777777" w:rsidR="00C13A49" w:rsidRPr="00C13A49" w:rsidRDefault="00C13A49" w:rsidP="00C13A49">
      <w:pPr>
        <w:pBdr>
          <w:top w:val="single" w:sz="4" w:space="1" w:color="auto"/>
          <w:left w:val="single" w:sz="4" w:space="4" w:color="auto"/>
          <w:bottom w:val="single" w:sz="4" w:space="1" w:color="auto"/>
          <w:right w:val="single" w:sz="4" w:space="4" w:color="auto"/>
        </w:pBdr>
        <w:tabs>
          <w:tab w:val="left" w:pos="1622"/>
        </w:tabs>
        <w:autoSpaceDE/>
        <w:autoSpaceDN/>
        <w:adjustRightInd/>
        <w:snapToGrid/>
        <w:spacing w:after="0"/>
        <w:ind w:left="1622" w:hanging="363"/>
        <w:jc w:val="left"/>
        <w:rPr>
          <w:rFonts w:ascii="Arial" w:eastAsia="MS Mincho" w:hAnsi="Arial"/>
          <w:sz w:val="20"/>
          <w:szCs w:val="24"/>
          <w:lang w:val="en-GB" w:eastAsia="en-GB"/>
        </w:rPr>
      </w:pPr>
      <w:r w:rsidRPr="00C13A49">
        <w:rPr>
          <w:rFonts w:ascii="Arial" w:eastAsia="MS Mincho" w:hAnsi="Arial"/>
          <w:sz w:val="20"/>
          <w:szCs w:val="24"/>
          <w:lang w:val="en-GB" w:eastAsia="en-GB"/>
        </w:rPr>
        <w:t xml:space="preserve">[Easy] Proposal 3 (19/20): For relay discovery, dedicated pools can be configured simultaneously with TX shared pool in SIB/RRC/Pre-configuration. </w:t>
      </w:r>
    </w:p>
    <w:p w14:paraId="28C4811E" w14:textId="77777777" w:rsidR="00C13A49" w:rsidRPr="00C13A49" w:rsidRDefault="00C13A49" w:rsidP="00C13A49">
      <w:pPr>
        <w:pBdr>
          <w:top w:val="single" w:sz="4" w:space="1" w:color="auto"/>
          <w:left w:val="single" w:sz="4" w:space="4" w:color="auto"/>
          <w:bottom w:val="single" w:sz="4" w:space="1" w:color="auto"/>
          <w:right w:val="single" w:sz="4" w:space="4" w:color="auto"/>
        </w:pBdr>
        <w:tabs>
          <w:tab w:val="left" w:pos="1622"/>
        </w:tabs>
        <w:autoSpaceDE/>
        <w:autoSpaceDN/>
        <w:adjustRightInd/>
        <w:snapToGrid/>
        <w:spacing w:after="0"/>
        <w:ind w:left="1622" w:hanging="363"/>
        <w:jc w:val="left"/>
        <w:rPr>
          <w:rFonts w:ascii="Arial" w:eastAsia="MS Mincho" w:hAnsi="Arial"/>
          <w:sz w:val="20"/>
          <w:szCs w:val="24"/>
          <w:lang w:val="en-GB" w:eastAsia="en-GB"/>
        </w:rPr>
      </w:pPr>
      <w:r w:rsidRPr="00C13A49">
        <w:rPr>
          <w:rFonts w:ascii="Arial" w:eastAsia="MS Mincho" w:hAnsi="Arial"/>
          <w:sz w:val="20"/>
          <w:szCs w:val="24"/>
          <w:lang w:val="en-GB" w:eastAsia="en-GB"/>
        </w:rPr>
        <w:t>As baseline, TX shared pool can only be used for SL communication in case dedicated and shared pools are configured simultaneously.  FFS if network can also configure a setting where both shared and dedicated pools can be used for SL discovery.</w:t>
      </w:r>
    </w:p>
    <w:p w14:paraId="6FA9DD72" w14:textId="54B33A55" w:rsidR="00D95C11" w:rsidRPr="00773B9E" w:rsidRDefault="00D95C11" w:rsidP="00D95C11">
      <w:pPr>
        <w:spacing w:beforeLines="50" w:before="120"/>
        <w:rPr>
          <w:sz w:val="20"/>
          <w:szCs w:val="20"/>
          <w:lang w:val="en-GB" w:eastAsia="zh-CN"/>
        </w:rPr>
      </w:pPr>
      <w:r w:rsidRPr="00773B9E">
        <w:rPr>
          <w:sz w:val="20"/>
          <w:szCs w:val="20"/>
          <w:lang w:val="en-GB" w:eastAsia="zh-CN"/>
        </w:rPr>
        <w:t xml:space="preserve">In this contribution, we </w:t>
      </w:r>
      <w:r w:rsidR="0028684B" w:rsidRPr="00773B9E">
        <w:rPr>
          <w:sz w:val="20"/>
          <w:szCs w:val="20"/>
          <w:lang w:val="en-GB" w:eastAsia="zh-CN"/>
        </w:rPr>
        <w:t>will have a</w:t>
      </w:r>
      <w:r w:rsidR="00C13A49">
        <w:rPr>
          <w:sz w:val="20"/>
          <w:szCs w:val="20"/>
          <w:lang w:val="en-GB" w:eastAsia="zh-CN"/>
        </w:rPr>
        <w:t xml:space="preserve"> further</w:t>
      </w:r>
      <w:r w:rsidR="0028684B" w:rsidRPr="00773B9E">
        <w:rPr>
          <w:sz w:val="20"/>
          <w:szCs w:val="20"/>
          <w:lang w:val="en-GB" w:eastAsia="zh-CN"/>
        </w:rPr>
        <w:t xml:space="preserve"> discussion on </w:t>
      </w:r>
      <w:r w:rsidR="00C13A49">
        <w:rPr>
          <w:sz w:val="20"/>
          <w:szCs w:val="20"/>
          <w:lang w:val="en-GB" w:eastAsia="zh-CN"/>
        </w:rPr>
        <w:t xml:space="preserve">impact based on the agreement achieved </w:t>
      </w:r>
      <w:r w:rsidR="006A5ED1">
        <w:rPr>
          <w:sz w:val="20"/>
          <w:szCs w:val="20"/>
          <w:lang w:val="en-GB" w:eastAsia="zh-CN"/>
        </w:rPr>
        <w:t xml:space="preserve">from stage3 perspective and </w:t>
      </w:r>
      <w:r w:rsidR="00C657A0">
        <w:rPr>
          <w:sz w:val="20"/>
          <w:szCs w:val="20"/>
          <w:lang w:val="en-GB" w:eastAsia="zh-CN"/>
        </w:rPr>
        <w:t>some related proposals will be provided</w:t>
      </w:r>
      <w:r w:rsidR="0028684B" w:rsidRPr="00773B9E">
        <w:rPr>
          <w:sz w:val="20"/>
          <w:szCs w:val="20"/>
          <w:lang w:val="en-GB" w:eastAsia="zh-CN"/>
        </w:rPr>
        <w:t>.</w:t>
      </w:r>
      <w:r w:rsidR="00201429" w:rsidRPr="00773B9E">
        <w:rPr>
          <w:sz w:val="20"/>
          <w:szCs w:val="20"/>
          <w:lang w:val="en-GB" w:eastAsia="zh-CN"/>
        </w:rPr>
        <w:t xml:space="preserve"> </w:t>
      </w:r>
    </w:p>
    <w:p w14:paraId="62A15C11" w14:textId="77777777" w:rsidR="00AD51AD" w:rsidRPr="00773B9E" w:rsidRDefault="00AD51AD" w:rsidP="00AD51AD">
      <w:pPr>
        <w:pStyle w:val="af0"/>
        <w:keepNext/>
        <w:keepLines/>
        <w:widowControl w:val="0"/>
        <w:numPr>
          <w:ilvl w:val="0"/>
          <w:numId w:val="39"/>
        </w:numPr>
        <w:pBdr>
          <w:top w:val="single" w:sz="12" w:space="3" w:color="auto"/>
        </w:pBdr>
        <w:tabs>
          <w:tab w:val="num" w:pos="567"/>
        </w:tabs>
        <w:autoSpaceDE/>
        <w:autoSpaceDN/>
        <w:adjustRightInd/>
        <w:snapToGrid/>
        <w:ind w:firstLineChars="0"/>
        <w:outlineLvl w:val="0"/>
        <w:rPr>
          <w:rFonts w:ascii="Arial" w:hAnsi="Arial" w:cs="Arial"/>
          <w:sz w:val="36"/>
          <w:lang w:val="en-GB"/>
        </w:rPr>
      </w:pPr>
      <w:r w:rsidRPr="00773B9E">
        <w:rPr>
          <w:rFonts w:ascii="Arial" w:hAnsi="Arial" w:cs="Arial"/>
          <w:sz w:val="36"/>
          <w:lang w:val="en-GB"/>
        </w:rPr>
        <w:t xml:space="preserve"> Discussion</w:t>
      </w:r>
    </w:p>
    <w:p w14:paraId="187110F7" w14:textId="075C9333" w:rsidR="0003243F" w:rsidRDefault="0003243F" w:rsidP="000C52F5">
      <w:pPr>
        <w:rPr>
          <w:sz w:val="20"/>
          <w:szCs w:val="20"/>
          <w:lang w:val="en-GB" w:eastAsia="zh-CN"/>
        </w:rPr>
      </w:pPr>
      <w:r>
        <w:rPr>
          <w:sz w:val="20"/>
          <w:szCs w:val="20"/>
          <w:lang w:val="en-GB" w:eastAsia="zh-CN"/>
        </w:rPr>
        <w:t xml:space="preserve">RAN2 agreed that </w:t>
      </w:r>
      <w:r w:rsidR="00D00566">
        <w:rPr>
          <w:sz w:val="20"/>
          <w:szCs w:val="20"/>
          <w:lang w:val="en-GB" w:eastAsia="zh-CN"/>
        </w:rPr>
        <w:t xml:space="preserve">dedicated discovery RP is supported besides shared RP and this dedicated discovery RP is only used for discovery message transmission/reception. However, </w:t>
      </w:r>
      <w:r w:rsidR="004D0DC8">
        <w:rPr>
          <w:sz w:val="20"/>
          <w:szCs w:val="20"/>
          <w:lang w:val="en-GB" w:eastAsia="zh-CN"/>
        </w:rPr>
        <w:t>in the framework defined in Rel-16,</w:t>
      </w:r>
      <w:r w:rsidR="00D00566">
        <w:rPr>
          <w:sz w:val="20"/>
          <w:szCs w:val="20"/>
          <w:lang w:val="en-GB" w:eastAsia="zh-CN"/>
        </w:rPr>
        <w:t xml:space="preserve"> up to 8 Tx RPs are supported in Rel-16 and correspondingly, there </w:t>
      </w:r>
      <w:r w:rsidR="00BE01C3">
        <w:rPr>
          <w:sz w:val="20"/>
          <w:szCs w:val="20"/>
          <w:lang w:val="en-GB" w:eastAsia="zh-CN"/>
        </w:rPr>
        <w:t xml:space="preserve">is a </w:t>
      </w:r>
      <w:r w:rsidR="00D00566">
        <w:rPr>
          <w:sz w:val="20"/>
          <w:szCs w:val="20"/>
          <w:lang w:val="en-GB" w:eastAsia="zh-CN"/>
        </w:rPr>
        <w:t>3</w:t>
      </w:r>
      <w:r w:rsidR="00BE01C3">
        <w:rPr>
          <w:sz w:val="20"/>
          <w:szCs w:val="20"/>
          <w:lang w:val="en-GB" w:eastAsia="zh-CN"/>
        </w:rPr>
        <w:t>-</w:t>
      </w:r>
      <w:r w:rsidR="00D00566">
        <w:rPr>
          <w:sz w:val="20"/>
          <w:szCs w:val="20"/>
          <w:lang w:val="en-GB" w:eastAsia="zh-CN"/>
        </w:rPr>
        <w:t>bits RP index in DCI format 3</w:t>
      </w:r>
      <w:r w:rsidR="00C21176">
        <w:rPr>
          <w:sz w:val="20"/>
          <w:szCs w:val="20"/>
          <w:lang w:val="en-GB" w:eastAsia="zh-CN"/>
        </w:rPr>
        <w:t>_</w:t>
      </w:r>
      <w:r w:rsidR="00D00566">
        <w:rPr>
          <w:sz w:val="20"/>
          <w:szCs w:val="20"/>
          <w:lang w:val="en-GB" w:eastAsia="zh-CN"/>
        </w:rPr>
        <w:t>0 which is used to schedule SL grant(s) for UE</w:t>
      </w:r>
      <w:r w:rsidR="005B4AB2">
        <w:rPr>
          <w:sz w:val="20"/>
          <w:szCs w:val="20"/>
          <w:lang w:val="en-GB" w:eastAsia="zh-CN"/>
        </w:rPr>
        <w:t xml:space="preserve"> [2]</w:t>
      </w:r>
      <w:r w:rsidR="00D00566">
        <w:rPr>
          <w:sz w:val="20"/>
          <w:szCs w:val="20"/>
          <w:lang w:val="en-GB" w:eastAsia="zh-CN"/>
        </w:rPr>
        <w:t>.</w:t>
      </w:r>
    </w:p>
    <w:p w14:paraId="0F6E6E5A" w14:textId="695E42E1" w:rsidR="00D00566" w:rsidRPr="00D00566" w:rsidRDefault="00D00566" w:rsidP="000C52F5">
      <w:pPr>
        <w:rPr>
          <w:b/>
          <w:sz w:val="20"/>
          <w:szCs w:val="20"/>
          <w:lang w:val="en-GB" w:eastAsia="zh-CN"/>
        </w:rPr>
      </w:pPr>
      <w:r w:rsidRPr="00D00566">
        <w:rPr>
          <w:b/>
          <w:sz w:val="20"/>
          <w:szCs w:val="20"/>
          <w:lang w:val="en-GB" w:eastAsia="zh-CN"/>
        </w:rPr>
        <w:t xml:space="preserve">Observation 1: Up to 8 Tx RPs are supported in Rel-16 and correspondingly there is </w:t>
      </w:r>
      <w:r w:rsidR="00BE01C3">
        <w:rPr>
          <w:b/>
          <w:sz w:val="20"/>
          <w:szCs w:val="20"/>
          <w:lang w:val="en-GB" w:eastAsia="zh-CN"/>
        </w:rPr>
        <w:t xml:space="preserve">a </w:t>
      </w:r>
      <w:r w:rsidRPr="00D00566">
        <w:rPr>
          <w:b/>
          <w:sz w:val="20"/>
          <w:szCs w:val="20"/>
          <w:lang w:val="en-GB" w:eastAsia="zh-CN"/>
        </w:rPr>
        <w:t>3</w:t>
      </w:r>
      <w:r w:rsidR="00BE01C3">
        <w:rPr>
          <w:b/>
          <w:sz w:val="20"/>
          <w:szCs w:val="20"/>
          <w:lang w:val="en-GB" w:eastAsia="zh-CN"/>
        </w:rPr>
        <w:t>-</w:t>
      </w:r>
      <w:r w:rsidRPr="00D00566">
        <w:rPr>
          <w:b/>
          <w:sz w:val="20"/>
          <w:szCs w:val="20"/>
          <w:lang w:val="en-GB" w:eastAsia="zh-CN"/>
        </w:rPr>
        <w:t>bits long R</w:t>
      </w:r>
      <w:r w:rsidR="00C21176">
        <w:rPr>
          <w:b/>
          <w:sz w:val="20"/>
          <w:szCs w:val="20"/>
          <w:lang w:val="en-GB" w:eastAsia="zh-CN"/>
        </w:rPr>
        <w:t>P index field in DCI format 3_</w:t>
      </w:r>
      <w:r w:rsidRPr="00D00566">
        <w:rPr>
          <w:b/>
          <w:sz w:val="20"/>
          <w:szCs w:val="20"/>
          <w:lang w:val="en-GB" w:eastAsia="zh-CN"/>
        </w:rPr>
        <w:t>0</w:t>
      </w:r>
      <w:r>
        <w:rPr>
          <w:b/>
          <w:sz w:val="20"/>
          <w:szCs w:val="20"/>
          <w:lang w:val="en-GB" w:eastAsia="zh-CN"/>
        </w:rPr>
        <w:t xml:space="preserve"> which is used to schedule SL grant(s) for UE</w:t>
      </w:r>
      <w:r w:rsidRPr="00D00566">
        <w:rPr>
          <w:b/>
          <w:sz w:val="20"/>
          <w:szCs w:val="20"/>
          <w:lang w:val="en-GB" w:eastAsia="zh-CN"/>
        </w:rPr>
        <w:t>.</w:t>
      </w:r>
    </w:p>
    <w:p w14:paraId="2984AC20" w14:textId="0587D064" w:rsidR="0003243F" w:rsidRDefault="00D00566" w:rsidP="000C52F5">
      <w:pPr>
        <w:rPr>
          <w:sz w:val="20"/>
          <w:szCs w:val="20"/>
          <w:lang w:val="en-GB" w:eastAsia="zh-CN"/>
        </w:rPr>
      </w:pPr>
      <w:r>
        <w:rPr>
          <w:sz w:val="20"/>
          <w:szCs w:val="20"/>
          <w:lang w:val="en-GB" w:eastAsia="zh-CN"/>
        </w:rPr>
        <w:t xml:space="preserve">When dedicated discovery RP is introduced, which in our understanding supports Mode1 scheduling, there can be </w:t>
      </w:r>
      <w:r w:rsidR="004D0DC8">
        <w:rPr>
          <w:sz w:val="20"/>
          <w:szCs w:val="20"/>
          <w:lang w:val="en-GB" w:eastAsia="zh-CN"/>
        </w:rPr>
        <w:t>more than 8</w:t>
      </w:r>
      <w:r>
        <w:rPr>
          <w:sz w:val="20"/>
          <w:szCs w:val="20"/>
          <w:lang w:val="en-GB" w:eastAsia="zh-CN"/>
        </w:rPr>
        <w:t xml:space="preserve"> Tx RPs</w:t>
      </w:r>
      <w:r w:rsidR="004D0DC8">
        <w:rPr>
          <w:sz w:val="20"/>
          <w:szCs w:val="20"/>
          <w:lang w:val="en-GB" w:eastAsia="zh-CN"/>
        </w:rPr>
        <w:t xml:space="preserve"> supporting scheduling</w:t>
      </w:r>
      <w:r>
        <w:rPr>
          <w:sz w:val="20"/>
          <w:szCs w:val="20"/>
          <w:lang w:val="en-GB" w:eastAsia="zh-CN"/>
        </w:rPr>
        <w:t xml:space="preserve"> in total. It means </w:t>
      </w:r>
      <w:r w:rsidR="008B7218">
        <w:rPr>
          <w:sz w:val="20"/>
          <w:szCs w:val="20"/>
          <w:lang w:val="en-GB" w:eastAsia="zh-CN"/>
        </w:rPr>
        <w:t>the current DCI introduced in Rel-16 for SL grant schedu</w:t>
      </w:r>
      <w:bookmarkStart w:id="0" w:name="_GoBack"/>
      <w:bookmarkEnd w:id="0"/>
      <w:r w:rsidR="008B7218">
        <w:rPr>
          <w:sz w:val="20"/>
          <w:szCs w:val="20"/>
          <w:lang w:val="en-GB" w:eastAsia="zh-CN"/>
        </w:rPr>
        <w:t>ling cannot be reused without any restriction. To solve this problem, there can be two solutions:</w:t>
      </w:r>
    </w:p>
    <w:p w14:paraId="68A3943B" w14:textId="24E215F2" w:rsidR="008B7218" w:rsidRDefault="008B7218" w:rsidP="008B7218">
      <w:pPr>
        <w:pStyle w:val="af0"/>
        <w:numPr>
          <w:ilvl w:val="0"/>
          <w:numId w:val="46"/>
        </w:numPr>
        <w:ind w:firstLineChars="0"/>
        <w:rPr>
          <w:sz w:val="20"/>
          <w:szCs w:val="20"/>
          <w:lang w:val="en-GB" w:eastAsia="zh-CN"/>
        </w:rPr>
      </w:pPr>
      <w:r>
        <w:rPr>
          <w:rFonts w:hint="eastAsia"/>
          <w:sz w:val="20"/>
          <w:szCs w:val="20"/>
          <w:lang w:val="en-GB" w:eastAsia="zh-CN"/>
        </w:rPr>
        <w:t>S</w:t>
      </w:r>
      <w:r>
        <w:rPr>
          <w:sz w:val="20"/>
          <w:szCs w:val="20"/>
          <w:lang w:val="en-GB" w:eastAsia="zh-CN"/>
        </w:rPr>
        <w:t xml:space="preserve">olution1: Introduce new DCI, e.g., </w:t>
      </w:r>
      <w:r w:rsidR="009D4CA8">
        <w:rPr>
          <w:sz w:val="20"/>
          <w:szCs w:val="20"/>
          <w:lang w:val="en-GB" w:eastAsia="zh-CN"/>
        </w:rPr>
        <w:t xml:space="preserve">to </w:t>
      </w:r>
      <w:r>
        <w:rPr>
          <w:sz w:val="20"/>
          <w:szCs w:val="20"/>
          <w:lang w:val="en-GB" w:eastAsia="zh-CN"/>
        </w:rPr>
        <w:t>use for scheduling resource on discovery RP</w:t>
      </w:r>
    </w:p>
    <w:p w14:paraId="50A6E80B" w14:textId="4B61FCB0" w:rsidR="008B7218" w:rsidRDefault="008B7218" w:rsidP="008B7218">
      <w:pPr>
        <w:pStyle w:val="af0"/>
        <w:numPr>
          <w:ilvl w:val="0"/>
          <w:numId w:val="46"/>
        </w:numPr>
        <w:ind w:firstLineChars="0"/>
        <w:rPr>
          <w:sz w:val="20"/>
          <w:szCs w:val="20"/>
          <w:lang w:val="en-GB" w:eastAsia="zh-CN"/>
        </w:rPr>
      </w:pPr>
      <w:r>
        <w:rPr>
          <w:sz w:val="20"/>
          <w:szCs w:val="20"/>
          <w:lang w:val="en-GB" w:eastAsia="zh-CN"/>
        </w:rPr>
        <w:t xml:space="preserve">Solution2: </w:t>
      </w:r>
      <w:r w:rsidR="00C11B76">
        <w:rPr>
          <w:sz w:val="20"/>
          <w:szCs w:val="20"/>
          <w:lang w:val="en-GB" w:eastAsia="zh-CN"/>
        </w:rPr>
        <w:t>E</w:t>
      </w:r>
      <w:r>
        <w:rPr>
          <w:sz w:val="20"/>
          <w:szCs w:val="20"/>
          <w:lang w:val="en-GB" w:eastAsia="zh-CN"/>
        </w:rPr>
        <w:t>nsure the total number of Tx RPs is less than 9 by network implementation</w:t>
      </w:r>
    </w:p>
    <w:p w14:paraId="09CEE769" w14:textId="5CCBEF1A" w:rsidR="008B7218" w:rsidRDefault="008B7218" w:rsidP="008B7218">
      <w:pPr>
        <w:rPr>
          <w:sz w:val="20"/>
          <w:szCs w:val="20"/>
          <w:lang w:val="en-GB" w:eastAsia="zh-CN"/>
        </w:rPr>
      </w:pPr>
      <w:r>
        <w:rPr>
          <w:sz w:val="20"/>
          <w:szCs w:val="20"/>
          <w:lang w:val="en-GB" w:eastAsia="zh-CN"/>
        </w:rPr>
        <w:t xml:space="preserve">Considering there is no objective for RAN1 and most companies do not want involve any RAN1 change, we would like to adopt Solution2. In this case, the dedicated discovery RP should </w:t>
      </w:r>
      <w:r w:rsidR="009D4CA8">
        <w:rPr>
          <w:sz w:val="20"/>
          <w:szCs w:val="20"/>
          <w:lang w:val="en-GB" w:eastAsia="zh-CN"/>
        </w:rPr>
        <w:t xml:space="preserve">be </w:t>
      </w:r>
      <w:r>
        <w:rPr>
          <w:sz w:val="20"/>
          <w:szCs w:val="20"/>
          <w:lang w:val="en-GB" w:eastAsia="zh-CN"/>
        </w:rPr>
        <w:t>numbered together with the normal Tx RPs.</w:t>
      </w:r>
    </w:p>
    <w:p w14:paraId="5DEB7F4E" w14:textId="76086DA9" w:rsidR="008B7218" w:rsidRPr="00331132" w:rsidRDefault="008B7218" w:rsidP="008B7218">
      <w:pPr>
        <w:rPr>
          <w:b/>
          <w:sz w:val="20"/>
          <w:szCs w:val="20"/>
          <w:lang w:val="en-GB" w:eastAsia="zh-CN"/>
        </w:rPr>
      </w:pPr>
      <w:r w:rsidRPr="00331132">
        <w:rPr>
          <w:b/>
          <w:sz w:val="20"/>
          <w:szCs w:val="20"/>
          <w:lang w:val="en-GB" w:eastAsia="zh-CN"/>
        </w:rPr>
        <w:t xml:space="preserve">Proposal </w:t>
      </w:r>
      <w:r w:rsidR="004D0DC8">
        <w:rPr>
          <w:b/>
          <w:sz w:val="20"/>
          <w:szCs w:val="20"/>
          <w:lang w:val="en-GB" w:eastAsia="zh-CN"/>
        </w:rPr>
        <w:t>1</w:t>
      </w:r>
      <w:r w:rsidRPr="00331132">
        <w:rPr>
          <w:b/>
          <w:sz w:val="20"/>
          <w:szCs w:val="20"/>
          <w:lang w:val="en-GB" w:eastAsia="zh-CN"/>
        </w:rPr>
        <w:t xml:space="preserve">: To support scheduling dedicated discovery RP, it is up to network implementation to ensure the total number of dedicated discovery RP and normal Tx RP is less than </w:t>
      </w:r>
      <w:r w:rsidR="004D0DC8">
        <w:rPr>
          <w:b/>
          <w:sz w:val="20"/>
          <w:szCs w:val="20"/>
          <w:lang w:val="en-GB" w:eastAsia="zh-CN"/>
        </w:rPr>
        <w:t>8</w:t>
      </w:r>
      <w:r w:rsidRPr="00331132">
        <w:rPr>
          <w:b/>
          <w:sz w:val="20"/>
          <w:szCs w:val="20"/>
          <w:lang w:val="en-GB" w:eastAsia="zh-CN"/>
        </w:rPr>
        <w:t>.</w:t>
      </w:r>
    </w:p>
    <w:p w14:paraId="2518A48C" w14:textId="66EA823E" w:rsidR="00FE2A95" w:rsidRDefault="00C13A49" w:rsidP="000C52F5">
      <w:pPr>
        <w:rPr>
          <w:sz w:val="20"/>
          <w:szCs w:val="20"/>
          <w:lang w:val="en-GB" w:eastAsia="zh-CN"/>
        </w:rPr>
      </w:pPr>
      <w:r>
        <w:rPr>
          <w:sz w:val="20"/>
          <w:szCs w:val="20"/>
          <w:lang w:val="en-GB" w:eastAsia="zh-CN"/>
        </w:rPr>
        <w:t xml:space="preserve">According to the agreements achieved in last RAN2 meeting, the </w:t>
      </w:r>
      <w:r w:rsidR="00215C31">
        <w:rPr>
          <w:sz w:val="20"/>
          <w:szCs w:val="20"/>
          <w:lang w:val="en-GB" w:eastAsia="zh-CN"/>
        </w:rPr>
        <w:t>shared RPs can only be used for sidelink communication in case both dedicated and shared RPs are configured. It means the dedicated RP can only be used for discovery message transmission/reception. Based on this understanding, t</w:t>
      </w:r>
      <w:r w:rsidR="00FE2A95">
        <w:rPr>
          <w:sz w:val="20"/>
          <w:szCs w:val="20"/>
          <w:lang w:val="en-GB" w:eastAsia="zh-CN"/>
        </w:rPr>
        <w:t xml:space="preserve">o support the configuration of dedicated </w:t>
      </w:r>
      <w:r w:rsidR="00215C31">
        <w:rPr>
          <w:sz w:val="20"/>
          <w:szCs w:val="20"/>
          <w:lang w:val="en-GB" w:eastAsia="zh-CN"/>
        </w:rPr>
        <w:t>RP</w:t>
      </w:r>
      <w:r w:rsidR="00FE2A95">
        <w:rPr>
          <w:sz w:val="20"/>
          <w:szCs w:val="20"/>
          <w:lang w:val="en-GB" w:eastAsia="zh-CN"/>
        </w:rPr>
        <w:t xml:space="preserve">, the UE shall inform gNB what is needed. In details, for now when UE informs the cast type of each destination ID in </w:t>
      </w:r>
      <w:r w:rsidR="00FE2A95" w:rsidRPr="000B0A55">
        <w:rPr>
          <w:i/>
          <w:sz w:val="20"/>
          <w:szCs w:val="20"/>
          <w:lang w:val="en-GB" w:eastAsia="zh-CN"/>
        </w:rPr>
        <w:t>SidelinkUEInformation</w:t>
      </w:r>
      <w:r w:rsidR="00FE2A95">
        <w:rPr>
          <w:sz w:val="20"/>
          <w:szCs w:val="20"/>
          <w:lang w:val="en-GB" w:eastAsia="zh-CN"/>
        </w:rPr>
        <w:t xml:space="preserve"> to gNB. </w:t>
      </w:r>
      <w:r w:rsidR="00215C31">
        <w:rPr>
          <w:sz w:val="20"/>
          <w:szCs w:val="20"/>
          <w:lang w:val="en-GB" w:eastAsia="zh-CN"/>
        </w:rPr>
        <w:t>According to existing signal design</w:t>
      </w:r>
      <w:r w:rsidR="00FE2A95">
        <w:rPr>
          <w:sz w:val="20"/>
          <w:szCs w:val="20"/>
          <w:lang w:val="en-GB" w:eastAsia="zh-CN"/>
        </w:rPr>
        <w:t xml:space="preserve">, the gNB is not able to know whether the destination ID is for normal sidelink communication or sidelink discovery transmission. </w:t>
      </w:r>
      <w:r w:rsidR="00215C31">
        <w:rPr>
          <w:sz w:val="20"/>
          <w:szCs w:val="20"/>
          <w:lang w:val="en-GB" w:eastAsia="zh-CN"/>
        </w:rPr>
        <w:t>Therefore</w:t>
      </w:r>
      <w:r w:rsidR="00FE2A95">
        <w:rPr>
          <w:sz w:val="20"/>
          <w:szCs w:val="20"/>
          <w:lang w:val="en-GB" w:eastAsia="zh-CN"/>
        </w:rPr>
        <w:t xml:space="preserve">, gNB may not configure UE with dedicated discovery RP </w:t>
      </w:r>
      <w:r w:rsidR="00354498">
        <w:rPr>
          <w:sz w:val="20"/>
          <w:szCs w:val="20"/>
          <w:lang w:val="en-GB" w:eastAsia="zh-CN"/>
        </w:rPr>
        <w:t>even if it tend to limit the discovery transmission/reception in discovery dedicated RP</w:t>
      </w:r>
      <w:r w:rsidR="00FE2A95">
        <w:rPr>
          <w:sz w:val="20"/>
          <w:szCs w:val="20"/>
          <w:lang w:val="en-GB" w:eastAsia="zh-CN"/>
        </w:rPr>
        <w:t>. To solve this, the UE needs to inform the gNB whether the destination ID is used for discovery message transmission.</w:t>
      </w:r>
    </w:p>
    <w:p w14:paraId="5988460D" w14:textId="2BD6CD98" w:rsidR="00FE2A95" w:rsidRPr="00A20745" w:rsidRDefault="00FE2A95" w:rsidP="000C52F5">
      <w:pPr>
        <w:rPr>
          <w:b/>
          <w:sz w:val="20"/>
          <w:szCs w:val="20"/>
          <w:lang w:val="en-GB" w:eastAsia="zh-CN"/>
        </w:rPr>
      </w:pPr>
      <w:r w:rsidRPr="00A20745">
        <w:rPr>
          <w:b/>
          <w:sz w:val="20"/>
          <w:szCs w:val="20"/>
          <w:lang w:val="en-GB" w:eastAsia="zh-CN"/>
        </w:rPr>
        <w:t xml:space="preserve">Proposal </w:t>
      </w:r>
      <w:r w:rsidR="00215C31">
        <w:rPr>
          <w:b/>
          <w:sz w:val="20"/>
          <w:szCs w:val="20"/>
          <w:lang w:val="en-GB" w:eastAsia="zh-CN"/>
        </w:rPr>
        <w:t>2</w:t>
      </w:r>
      <w:r w:rsidRPr="00A20745">
        <w:rPr>
          <w:b/>
          <w:sz w:val="20"/>
          <w:szCs w:val="20"/>
          <w:lang w:val="en-GB" w:eastAsia="zh-CN"/>
        </w:rPr>
        <w:t xml:space="preserve">: UE shall inform gNB whether the destination ID is for discovery message transmission in </w:t>
      </w:r>
      <w:r w:rsidRPr="00C11B76">
        <w:rPr>
          <w:b/>
          <w:i/>
          <w:sz w:val="20"/>
          <w:szCs w:val="20"/>
          <w:lang w:val="en-GB" w:eastAsia="zh-CN"/>
        </w:rPr>
        <w:t>SidelinkUEInformation</w:t>
      </w:r>
      <w:r w:rsidRPr="00A20745">
        <w:rPr>
          <w:b/>
          <w:sz w:val="20"/>
          <w:szCs w:val="20"/>
          <w:lang w:val="en-GB" w:eastAsia="zh-CN"/>
        </w:rPr>
        <w:t xml:space="preserve"> message.</w:t>
      </w:r>
    </w:p>
    <w:p w14:paraId="7298D6DA" w14:textId="4A724786" w:rsidR="00FE2A95" w:rsidRDefault="00FE2A95" w:rsidP="000C52F5">
      <w:pPr>
        <w:rPr>
          <w:sz w:val="20"/>
          <w:szCs w:val="20"/>
          <w:lang w:val="en-GB" w:eastAsia="zh-CN"/>
        </w:rPr>
      </w:pPr>
      <w:r>
        <w:rPr>
          <w:rFonts w:hint="eastAsia"/>
          <w:sz w:val="20"/>
          <w:szCs w:val="20"/>
          <w:lang w:val="en-GB" w:eastAsia="zh-CN"/>
        </w:rPr>
        <w:lastRenderedPageBreak/>
        <w:t>S</w:t>
      </w:r>
      <w:r>
        <w:rPr>
          <w:sz w:val="20"/>
          <w:szCs w:val="20"/>
          <w:lang w:val="en-GB" w:eastAsia="zh-CN"/>
        </w:rPr>
        <w:t xml:space="preserve">imilar to normal sidelink communication, the UE may also need to broadcast the discovery message periodically. In this case, the SL configured grant in the dedicated discovery RP is a good choice to support such periodic transmission. However, in current </w:t>
      </w:r>
      <w:r w:rsidRPr="0023281B">
        <w:rPr>
          <w:i/>
          <w:sz w:val="20"/>
          <w:szCs w:val="20"/>
          <w:lang w:val="en-GB" w:eastAsia="zh-CN"/>
        </w:rPr>
        <w:t>UEAssistanceInformation</w:t>
      </w:r>
      <w:r>
        <w:rPr>
          <w:sz w:val="20"/>
          <w:szCs w:val="20"/>
          <w:lang w:val="en-GB" w:eastAsia="zh-CN"/>
        </w:rPr>
        <w:t xml:space="preserve"> message, the UE needs to </w:t>
      </w:r>
      <w:r w:rsidR="00A20745">
        <w:rPr>
          <w:sz w:val="20"/>
          <w:szCs w:val="20"/>
          <w:lang w:val="en-GB" w:eastAsia="zh-CN"/>
        </w:rPr>
        <w:t xml:space="preserve">report </w:t>
      </w:r>
      <w:r w:rsidR="00A20745" w:rsidRPr="00A20745">
        <w:rPr>
          <w:i/>
          <w:sz w:val="20"/>
          <w:szCs w:val="20"/>
          <w:lang w:val="en-GB" w:eastAsia="zh-CN"/>
        </w:rPr>
        <w:t>trafficPeriodicity</w:t>
      </w:r>
      <w:r w:rsidR="00A20745">
        <w:rPr>
          <w:sz w:val="20"/>
          <w:szCs w:val="20"/>
          <w:lang w:val="en-GB" w:eastAsia="zh-CN"/>
        </w:rPr>
        <w:t xml:space="preserve">, </w:t>
      </w:r>
      <w:r w:rsidR="00A20745" w:rsidRPr="00A20745">
        <w:rPr>
          <w:i/>
          <w:sz w:val="20"/>
          <w:szCs w:val="20"/>
          <w:lang w:val="en-GB" w:eastAsia="zh-CN"/>
        </w:rPr>
        <w:t>timing</w:t>
      </w:r>
      <w:r w:rsidR="00A20745">
        <w:rPr>
          <w:i/>
          <w:sz w:val="20"/>
          <w:szCs w:val="20"/>
          <w:lang w:val="en-GB" w:eastAsia="zh-CN"/>
        </w:rPr>
        <w:t>O</w:t>
      </w:r>
      <w:r w:rsidR="00A20745" w:rsidRPr="00A20745">
        <w:rPr>
          <w:i/>
          <w:sz w:val="20"/>
          <w:szCs w:val="20"/>
          <w:lang w:val="en-GB" w:eastAsia="zh-CN"/>
        </w:rPr>
        <w:t>ffset</w:t>
      </w:r>
      <w:r w:rsidR="00A20745">
        <w:rPr>
          <w:sz w:val="20"/>
          <w:szCs w:val="20"/>
          <w:lang w:val="en-GB" w:eastAsia="zh-CN"/>
        </w:rPr>
        <w:t xml:space="preserve">, </w:t>
      </w:r>
      <w:r w:rsidR="00A20745" w:rsidRPr="00A20745">
        <w:rPr>
          <w:i/>
          <w:sz w:val="20"/>
          <w:szCs w:val="20"/>
          <w:lang w:val="en-GB" w:eastAsia="zh-CN"/>
        </w:rPr>
        <w:t>message</w:t>
      </w:r>
      <w:r w:rsidR="00A20745">
        <w:rPr>
          <w:i/>
          <w:sz w:val="20"/>
          <w:szCs w:val="20"/>
          <w:lang w:val="en-GB" w:eastAsia="zh-CN"/>
        </w:rPr>
        <w:t>S</w:t>
      </w:r>
      <w:r w:rsidR="00A20745" w:rsidRPr="00A20745">
        <w:rPr>
          <w:i/>
          <w:sz w:val="20"/>
          <w:szCs w:val="20"/>
          <w:lang w:val="en-GB" w:eastAsia="zh-CN"/>
        </w:rPr>
        <w:t>ize</w:t>
      </w:r>
      <w:r w:rsidR="00A20745">
        <w:rPr>
          <w:sz w:val="20"/>
          <w:szCs w:val="20"/>
          <w:lang w:val="en-GB" w:eastAsia="zh-CN"/>
        </w:rPr>
        <w:t xml:space="preserve"> and </w:t>
      </w:r>
      <w:r w:rsidR="00A20745" w:rsidRPr="00A20745">
        <w:rPr>
          <w:i/>
          <w:sz w:val="20"/>
          <w:szCs w:val="20"/>
          <w:lang w:val="en-GB" w:eastAsia="zh-CN"/>
        </w:rPr>
        <w:t>sl-QoS-FlowIdentity</w:t>
      </w:r>
      <w:r w:rsidR="00A20745">
        <w:rPr>
          <w:sz w:val="20"/>
          <w:szCs w:val="20"/>
          <w:lang w:val="en-GB" w:eastAsia="zh-CN"/>
        </w:rPr>
        <w:t xml:space="preserve">. However, discovery message is a PC5-S signal, there is no SL QoS flow ID associated. And to enable the gNB to distinguish the requirement for normal sidelink communication and sidelink discovery communication to provide appropriate RP configuration, we think UE shall provide separate information in </w:t>
      </w:r>
      <w:r w:rsidR="00A20745" w:rsidRPr="0023281B">
        <w:rPr>
          <w:i/>
          <w:sz w:val="20"/>
          <w:szCs w:val="20"/>
          <w:lang w:val="en-GB" w:eastAsia="zh-CN"/>
        </w:rPr>
        <w:t>UEAssistanceInformation</w:t>
      </w:r>
      <w:r w:rsidR="00A20745">
        <w:rPr>
          <w:sz w:val="20"/>
          <w:szCs w:val="20"/>
          <w:lang w:val="en-GB" w:eastAsia="zh-CN"/>
        </w:rPr>
        <w:t xml:space="preserve"> for sidelink discovery.</w:t>
      </w:r>
    </w:p>
    <w:p w14:paraId="19C2EFEE" w14:textId="320C63F9" w:rsidR="00A20745" w:rsidRPr="00A20745" w:rsidRDefault="00A20745" w:rsidP="000C52F5">
      <w:pPr>
        <w:rPr>
          <w:b/>
          <w:sz w:val="20"/>
          <w:szCs w:val="20"/>
          <w:lang w:val="en-GB" w:eastAsia="zh-CN"/>
        </w:rPr>
      </w:pPr>
      <w:r>
        <w:rPr>
          <w:b/>
          <w:sz w:val="20"/>
          <w:szCs w:val="20"/>
          <w:lang w:val="en-GB" w:eastAsia="zh-CN"/>
        </w:rPr>
        <w:t xml:space="preserve">Proposal </w:t>
      </w:r>
      <w:r w:rsidR="00215C31">
        <w:rPr>
          <w:b/>
          <w:sz w:val="20"/>
          <w:szCs w:val="20"/>
          <w:lang w:val="en-GB" w:eastAsia="zh-CN"/>
        </w:rPr>
        <w:t>3</w:t>
      </w:r>
      <w:r>
        <w:rPr>
          <w:b/>
          <w:sz w:val="20"/>
          <w:szCs w:val="20"/>
          <w:lang w:val="en-GB" w:eastAsia="zh-CN"/>
        </w:rPr>
        <w:t>:</w:t>
      </w:r>
      <w:r w:rsidR="00C11B76" w:rsidRPr="00C11B76">
        <w:rPr>
          <w:b/>
          <w:sz w:val="20"/>
          <w:szCs w:val="20"/>
          <w:lang w:val="en-GB" w:eastAsia="zh-CN"/>
        </w:rPr>
        <w:t xml:space="preserve"> </w:t>
      </w:r>
      <w:r w:rsidR="00C11B76" w:rsidRPr="00A20745">
        <w:rPr>
          <w:b/>
          <w:sz w:val="20"/>
          <w:szCs w:val="20"/>
          <w:lang w:val="en-GB" w:eastAsia="zh-CN"/>
        </w:rPr>
        <w:t xml:space="preserve">UE shall inform gNB </w:t>
      </w:r>
      <w:r w:rsidR="00C11B76">
        <w:rPr>
          <w:b/>
          <w:sz w:val="20"/>
          <w:szCs w:val="20"/>
          <w:lang w:val="en-GB" w:eastAsia="zh-CN"/>
        </w:rPr>
        <w:t xml:space="preserve">the SL configuration grant is requested for sidelink discovery transmission in </w:t>
      </w:r>
      <w:r w:rsidR="00C11B76" w:rsidRPr="0023281B">
        <w:rPr>
          <w:b/>
          <w:i/>
          <w:sz w:val="20"/>
          <w:szCs w:val="20"/>
          <w:lang w:val="en-GB" w:eastAsia="zh-CN"/>
        </w:rPr>
        <w:t>UEAssistanceInformation</w:t>
      </w:r>
      <w:r w:rsidR="00C11B76">
        <w:rPr>
          <w:b/>
          <w:sz w:val="20"/>
          <w:szCs w:val="20"/>
          <w:lang w:val="en-GB" w:eastAsia="zh-CN"/>
        </w:rPr>
        <w:t xml:space="preserve"> without reporting QoS related information.</w:t>
      </w:r>
    </w:p>
    <w:p w14:paraId="15038DE3" w14:textId="769A1613" w:rsidR="00CA5C89" w:rsidRDefault="0062200A" w:rsidP="000C52F5">
      <w:pPr>
        <w:rPr>
          <w:sz w:val="20"/>
          <w:szCs w:val="20"/>
          <w:lang w:val="en-GB" w:eastAsia="zh-CN"/>
        </w:rPr>
      </w:pPr>
      <w:r>
        <w:rPr>
          <w:sz w:val="20"/>
          <w:szCs w:val="20"/>
          <w:lang w:val="en-GB" w:eastAsia="zh-CN"/>
        </w:rPr>
        <w:t xml:space="preserve">From MAC perspective, for discovery message transmission, there shall be some change in LCP procedure. In details, </w:t>
      </w:r>
      <w:r w:rsidR="00EA7409">
        <w:rPr>
          <w:sz w:val="20"/>
          <w:szCs w:val="20"/>
          <w:lang w:val="en-GB" w:eastAsia="zh-CN"/>
        </w:rPr>
        <w:t xml:space="preserve"> regardless </w:t>
      </w:r>
      <w:r>
        <w:rPr>
          <w:sz w:val="20"/>
          <w:szCs w:val="20"/>
          <w:lang w:val="en-GB" w:eastAsia="zh-CN"/>
        </w:rPr>
        <w:t xml:space="preserve">in Mode1 or Mode2, </w:t>
      </w:r>
      <w:r w:rsidR="00EA7409">
        <w:rPr>
          <w:sz w:val="20"/>
          <w:szCs w:val="20"/>
          <w:lang w:val="en-GB" w:eastAsia="zh-CN"/>
        </w:rPr>
        <w:t xml:space="preserve">the UE </w:t>
      </w:r>
      <w:r>
        <w:rPr>
          <w:sz w:val="20"/>
          <w:szCs w:val="20"/>
          <w:lang w:val="en-GB" w:eastAsia="zh-CN"/>
        </w:rPr>
        <w:t>needs to determine whether the SL grant belongs to shared RP or dedicated discovery RP</w:t>
      </w:r>
      <w:r w:rsidR="00215C31">
        <w:rPr>
          <w:sz w:val="20"/>
          <w:szCs w:val="20"/>
          <w:lang w:val="en-GB" w:eastAsia="zh-CN"/>
        </w:rPr>
        <w:t xml:space="preserve"> in case both shared and dedicated RPs are configured</w:t>
      </w:r>
      <w:r>
        <w:rPr>
          <w:sz w:val="20"/>
          <w:szCs w:val="20"/>
          <w:lang w:val="en-GB" w:eastAsia="zh-CN"/>
        </w:rPr>
        <w:t xml:space="preserve">, i.e., whether the SL grant can be used for discovery message transmission. </w:t>
      </w:r>
      <w:r w:rsidR="00920E5A">
        <w:rPr>
          <w:sz w:val="20"/>
          <w:szCs w:val="20"/>
          <w:lang w:val="en-GB" w:eastAsia="zh-CN"/>
        </w:rPr>
        <w:t>In gen</w:t>
      </w:r>
      <w:r w:rsidR="00EA7409">
        <w:rPr>
          <w:sz w:val="20"/>
          <w:szCs w:val="20"/>
          <w:lang w:val="en-GB" w:eastAsia="zh-CN"/>
        </w:rPr>
        <w:t>eral, t</w:t>
      </w:r>
      <w:r w:rsidR="00CA5C89">
        <w:rPr>
          <w:sz w:val="20"/>
          <w:szCs w:val="20"/>
          <w:lang w:val="en-GB" w:eastAsia="zh-CN"/>
        </w:rPr>
        <w:t>he UE shall:</w:t>
      </w:r>
    </w:p>
    <w:p w14:paraId="4D2E09B0" w14:textId="12A3B13B" w:rsidR="00331132" w:rsidRDefault="00CA5C89" w:rsidP="00CA5C89">
      <w:pPr>
        <w:pStyle w:val="af0"/>
        <w:numPr>
          <w:ilvl w:val="0"/>
          <w:numId w:val="46"/>
        </w:numPr>
        <w:ind w:firstLineChars="0"/>
        <w:rPr>
          <w:sz w:val="20"/>
          <w:szCs w:val="20"/>
          <w:lang w:val="en-GB" w:eastAsia="zh-CN"/>
        </w:rPr>
      </w:pPr>
      <w:r>
        <w:rPr>
          <w:sz w:val="20"/>
          <w:szCs w:val="20"/>
          <w:lang w:val="en-GB" w:eastAsia="zh-CN"/>
        </w:rPr>
        <w:t>i</w:t>
      </w:r>
      <w:r w:rsidR="0062200A" w:rsidRPr="00CA5C89">
        <w:rPr>
          <w:sz w:val="20"/>
          <w:szCs w:val="20"/>
          <w:lang w:val="en-GB" w:eastAsia="zh-CN"/>
        </w:rPr>
        <w:t xml:space="preserve">f </w:t>
      </w:r>
      <w:r w:rsidR="00354498">
        <w:rPr>
          <w:sz w:val="20"/>
          <w:szCs w:val="20"/>
          <w:lang w:val="en-GB" w:eastAsia="zh-CN"/>
        </w:rPr>
        <w:t xml:space="preserve">only shared RP is configured and </w:t>
      </w:r>
      <w:r w:rsidR="00EA7409">
        <w:rPr>
          <w:sz w:val="20"/>
          <w:szCs w:val="20"/>
          <w:lang w:val="en-GB" w:eastAsia="zh-CN"/>
        </w:rPr>
        <w:t xml:space="preserve">SL grant </w:t>
      </w:r>
      <w:r w:rsidRPr="00CA5C89">
        <w:rPr>
          <w:sz w:val="20"/>
          <w:szCs w:val="20"/>
          <w:lang w:val="en-GB" w:eastAsia="zh-CN"/>
        </w:rPr>
        <w:t xml:space="preserve"> belongs to shared RP</w:t>
      </w:r>
      <w:r w:rsidR="0062200A" w:rsidRPr="00CA5C89">
        <w:rPr>
          <w:sz w:val="20"/>
          <w:szCs w:val="20"/>
          <w:lang w:val="en-GB" w:eastAsia="zh-CN"/>
        </w:rPr>
        <w:t xml:space="preserve">, </w:t>
      </w:r>
      <w:r w:rsidR="00354498">
        <w:rPr>
          <w:sz w:val="20"/>
          <w:szCs w:val="20"/>
          <w:lang w:val="en-GB" w:eastAsia="zh-CN"/>
        </w:rPr>
        <w:t>all</w:t>
      </w:r>
      <w:r w:rsidRPr="00CA5C89">
        <w:rPr>
          <w:sz w:val="20"/>
          <w:szCs w:val="20"/>
          <w:lang w:val="en-GB" w:eastAsia="zh-CN"/>
        </w:rPr>
        <w:t xml:space="preserve"> the destination</w:t>
      </w:r>
      <w:r w:rsidR="00354498">
        <w:rPr>
          <w:sz w:val="20"/>
          <w:szCs w:val="20"/>
          <w:lang w:val="en-GB" w:eastAsia="zh-CN"/>
        </w:rPr>
        <w:t>s (including discovery and normal sidelink communication)</w:t>
      </w:r>
      <w:r w:rsidRPr="00CA5C89">
        <w:rPr>
          <w:sz w:val="20"/>
          <w:szCs w:val="20"/>
          <w:lang w:val="en-GB" w:eastAsia="zh-CN"/>
        </w:rPr>
        <w:t xml:space="preserve"> </w:t>
      </w:r>
      <w:r w:rsidR="00354498">
        <w:rPr>
          <w:sz w:val="20"/>
          <w:szCs w:val="20"/>
          <w:lang w:val="en-GB" w:eastAsia="zh-CN"/>
        </w:rPr>
        <w:t>can be considered</w:t>
      </w:r>
      <w:r>
        <w:rPr>
          <w:sz w:val="20"/>
          <w:szCs w:val="20"/>
          <w:lang w:val="en-GB" w:eastAsia="zh-CN"/>
        </w:rPr>
        <w:t>;</w:t>
      </w:r>
    </w:p>
    <w:p w14:paraId="141991E5" w14:textId="7B9F5E37" w:rsidR="00354498" w:rsidRDefault="00354498" w:rsidP="00CA5C89">
      <w:pPr>
        <w:pStyle w:val="af0"/>
        <w:numPr>
          <w:ilvl w:val="0"/>
          <w:numId w:val="46"/>
        </w:numPr>
        <w:ind w:firstLineChars="0"/>
        <w:rPr>
          <w:sz w:val="20"/>
          <w:szCs w:val="20"/>
          <w:lang w:val="en-GB" w:eastAsia="zh-CN"/>
        </w:rPr>
      </w:pPr>
      <w:r>
        <w:rPr>
          <w:sz w:val="20"/>
          <w:szCs w:val="20"/>
          <w:lang w:val="en-GB" w:eastAsia="zh-CN"/>
        </w:rPr>
        <w:t xml:space="preserve">if both shared RP and </w:t>
      </w:r>
      <w:r w:rsidR="00C11B76">
        <w:rPr>
          <w:sz w:val="20"/>
          <w:szCs w:val="20"/>
          <w:lang w:val="en-GB" w:eastAsia="zh-CN"/>
        </w:rPr>
        <w:t>dedicated</w:t>
      </w:r>
      <w:r>
        <w:rPr>
          <w:sz w:val="20"/>
          <w:szCs w:val="20"/>
          <w:lang w:val="en-GB" w:eastAsia="zh-CN"/>
        </w:rPr>
        <w:t xml:space="preserve"> RP are configured and SL grant belongs to shared RP, only the destination of normal sidelink communication can be considered;</w:t>
      </w:r>
    </w:p>
    <w:p w14:paraId="20813F8A" w14:textId="14B6576C" w:rsidR="00CA5C89" w:rsidRDefault="00CA5C89" w:rsidP="00D56CD2">
      <w:pPr>
        <w:pStyle w:val="af0"/>
        <w:numPr>
          <w:ilvl w:val="0"/>
          <w:numId w:val="46"/>
        </w:numPr>
        <w:ind w:firstLineChars="0"/>
        <w:rPr>
          <w:sz w:val="20"/>
          <w:szCs w:val="20"/>
          <w:lang w:val="en-GB" w:eastAsia="zh-CN"/>
        </w:rPr>
      </w:pPr>
      <w:r>
        <w:rPr>
          <w:rFonts w:hint="eastAsia"/>
          <w:sz w:val="20"/>
          <w:szCs w:val="20"/>
          <w:lang w:val="en-GB" w:eastAsia="zh-CN"/>
        </w:rPr>
        <w:t>i</w:t>
      </w:r>
      <w:r>
        <w:rPr>
          <w:sz w:val="20"/>
          <w:szCs w:val="20"/>
          <w:lang w:val="en-GB" w:eastAsia="zh-CN"/>
        </w:rPr>
        <w:t xml:space="preserve">f </w:t>
      </w:r>
      <w:r w:rsidR="00EA7409">
        <w:rPr>
          <w:sz w:val="20"/>
          <w:szCs w:val="20"/>
          <w:lang w:val="en-GB" w:eastAsia="zh-CN"/>
        </w:rPr>
        <w:t xml:space="preserve">SL grant </w:t>
      </w:r>
      <w:r>
        <w:rPr>
          <w:sz w:val="20"/>
          <w:szCs w:val="20"/>
          <w:lang w:val="en-GB" w:eastAsia="zh-CN"/>
        </w:rPr>
        <w:t xml:space="preserve"> belongs to dedicated discovery RP</w:t>
      </w:r>
      <w:r w:rsidR="00D56CD2">
        <w:rPr>
          <w:sz w:val="20"/>
          <w:szCs w:val="20"/>
          <w:lang w:val="en-GB" w:eastAsia="zh-CN"/>
        </w:rPr>
        <w:t xml:space="preserve"> </w:t>
      </w:r>
      <w:r w:rsidR="00D56CD2" w:rsidRPr="00D56CD2">
        <w:rPr>
          <w:sz w:val="20"/>
          <w:szCs w:val="20"/>
          <w:lang w:val="en-GB" w:eastAsia="zh-CN"/>
        </w:rPr>
        <w:t>regardless of shared RP is configured or not</w:t>
      </w:r>
      <w:r>
        <w:rPr>
          <w:sz w:val="20"/>
          <w:szCs w:val="20"/>
          <w:lang w:val="en-GB" w:eastAsia="zh-CN"/>
        </w:rPr>
        <w:t>, select destination for discovery</w:t>
      </w:r>
      <w:r w:rsidR="00354498">
        <w:rPr>
          <w:sz w:val="20"/>
          <w:szCs w:val="20"/>
          <w:lang w:val="en-GB" w:eastAsia="zh-CN"/>
        </w:rPr>
        <w:t>.</w:t>
      </w:r>
    </w:p>
    <w:p w14:paraId="2D0A15AC" w14:textId="149E2001" w:rsidR="00EB4FB9" w:rsidRPr="00CA5C89" w:rsidRDefault="00CA5C89" w:rsidP="000C52F5">
      <w:pPr>
        <w:rPr>
          <w:b/>
          <w:sz w:val="20"/>
          <w:szCs w:val="20"/>
          <w:lang w:val="en-GB" w:eastAsia="zh-CN"/>
        </w:rPr>
      </w:pPr>
      <w:r w:rsidRPr="00CA5C89">
        <w:rPr>
          <w:rFonts w:hint="eastAsia"/>
          <w:b/>
          <w:sz w:val="20"/>
          <w:szCs w:val="20"/>
          <w:lang w:val="en-GB" w:eastAsia="zh-CN"/>
        </w:rPr>
        <w:t>P</w:t>
      </w:r>
      <w:r w:rsidRPr="00CA5C89">
        <w:rPr>
          <w:b/>
          <w:sz w:val="20"/>
          <w:szCs w:val="20"/>
          <w:lang w:val="en-GB" w:eastAsia="zh-CN"/>
        </w:rPr>
        <w:t xml:space="preserve">roposal </w:t>
      </w:r>
      <w:r w:rsidR="00215C31">
        <w:rPr>
          <w:b/>
          <w:sz w:val="20"/>
          <w:szCs w:val="20"/>
          <w:lang w:val="en-GB" w:eastAsia="zh-CN"/>
        </w:rPr>
        <w:t>4</w:t>
      </w:r>
      <w:r w:rsidRPr="00CA5C89">
        <w:rPr>
          <w:b/>
          <w:sz w:val="20"/>
          <w:szCs w:val="20"/>
          <w:lang w:val="en-GB" w:eastAsia="zh-CN"/>
        </w:rPr>
        <w:t xml:space="preserve">: </w:t>
      </w:r>
      <w:r>
        <w:rPr>
          <w:b/>
          <w:sz w:val="20"/>
          <w:szCs w:val="20"/>
          <w:lang w:val="en-GB" w:eastAsia="zh-CN"/>
        </w:rPr>
        <w:t>U</w:t>
      </w:r>
      <w:r w:rsidRPr="00CA5C89">
        <w:rPr>
          <w:b/>
          <w:sz w:val="20"/>
          <w:szCs w:val="20"/>
          <w:lang w:val="en-GB" w:eastAsia="zh-CN"/>
        </w:rPr>
        <w:t>pon reception of a SL grant, the UE shall:</w:t>
      </w:r>
    </w:p>
    <w:p w14:paraId="75B0E82D" w14:textId="79847CD4" w:rsidR="00354498" w:rsidRPr="00354498" w:rsidRDefault="00354498" w:rsidP="00354498">
      <w:pPr>
        <w:pStyle w:val="af0"/>
        <w:numPr>
          <w:ilvl w:val="0"/>
          <w:numId w:val="47"/>
        </w:numPr>
        <w:ind w:firstLineChars="0"/>
        <w:rPr>
          <w:b/>
          <w:sz w:val="20"/>
          <w:szCs w:val="20"/>
          <w:lang w:val="en-GB" w:eastAsia="zh-CN"/>
        </w:rPr>
      </w:pPr>
      <w:r w:rsidRPr="00354498">
        <w:rPr>
          <w:b/>
          <w:sz w:val="20"/>
          <w:szCs w:val="20"/>
          <w:lang w:val="en-GB" w:eastAsia="zh-CN"/>
        </w:rPr>
        <w:t>if only shared RP is configured and SL grant belongs to shared RP, all the destinations (including discovery and normal sidelink communication) can be considered;</w:t>
      </w:r>
    </w:p>
    <w:p w14:paraId="54D84FFF" w14:textId="3F17432D" w:rsidR="00354498" w:rsidRPr="00354498" w:rsidRDefault="00354498" w:rsidP="00C11B76">
      <w:pPr>
        <w:pStyle w:val="af0"/>
        <w:numPr>
          <w:ilvl w:val="0"/>
          <w:numId w:val="47"/>
        </w:numPr>
        <w:ind w:firstLineChars="0"/>
        <w:rPr>
          <w:b/>
          <w:sz w:val="20"/>
          <w:szCs w:val="20"/>
          <w:lang w:val="en-GB" w:eastAsia="zh-CN"/>
        </w:rPr>
      </w:pPr>
      <w:r w:rsidRPr="00354498">
        <w:rPr>
          <w:b/>
          <w:sz w:val="20"/>
          <w:szCs w:val="20"/>
          <w:lang w:val="en-GB" w:eastAsia="zh-CN"/>
        </w:rPr>
        <w:t xml:space="preserve">if both shared RP and </w:t>
      </w:r>
      <w:r w:rsidR="00C11B76" w:rsidRPr="00C11B76">
        <w:rPr>
          <w:b/>
          <w:sz w:val="20"/>
          <w:szCs w:val="20"/>
          <w:lang w:val="en-GB" w:eastAsia="zh-CN"/>
        </w:rPr>
        <w:t>dedicated</w:t>
      </w:r>
      <w:r w:rsidRPr="00354498">
        <w:rPr>
          <w:b/>
          <w:sz w:val="20"/>
          <w:szCs w:val="20"/>
          <w:lang w:val="en-GB" w:eastAsia="zh-CN"/>
        </w:rPr>
        <w:t xml:space="preserve"> RP are configured and SL grant belongs to shared RP, only the destination of normal sidelink communication can be considered;</w:t>
      </w:r>
    </w:p>
    <w:p w14:paraId="4A13DFFB" w14:textId="44E49B40" w:rsidR="00354498" w:rsidRPr="00354498" w:rsidRDefault="00354498" w:rsidP="00354498">
      <w:pPr>
        <w:pStyle w:val="af0"/>
        <w:numPr>
          <w:ilvl w:val="0"/>
          <w:numId w:val="47"/>
        </w:numPr>
        <w:ind w:firstLineChars="0"/>
        <w:rPr>
          <w:sz w:val="20"/>
          <w:szCs w:val="20"/>
          <w:lang w:val="en-GB" w:eastAsia="zh-CN"/>
        </w:rPr>
      </w:pPr>
      <w:r w:rsidRPr="00354498">
        <w:rPr>
          <w:rFonts w:hint="eastAsia"/>
          <w:b/>
          <w:sz w:val="20"/>
          <w:szCs w:val="20"/>
          <w:lang w:val="en-GB" w:eastAsia="zh-CN"/>
        </w:rPr>
        <w:t>i</w:t>
      </w:r>
      <w:r w:rsidRPr="00354498">
        <w:rPr>
          <w:b/>
          <w:sz w:val="20"/>
          <w:szCs w:val="20"/>
          <w:lang w:val="en-GB" w:eastAsia="zh-CN"/>
        </w:rPr>
        <w:t>f SL grant belongs to dedicated discovery RP</w:t>
      </w:r>
      <w:r w:rsidR="00C11B76">
        <w:rPr>
          <w:b/>
          <w:sz w:val="20"/>
          <w:szCs w:val="20"/>
          <w:lang w:val="en-GB" w:eastAsia="zh-CN"/>
        </w:rPr>
        <w:t xml:space="preserve"> regardless of shared RP is configured or not</w:t>
      </w:r>
      <w:r w:rsidRPr="00354498">
        <w:rPr>
          <w:b/>
          <w:sz w:val="20"/>
          <w:szCs w:val="20"/>
          <w:lang w:val="en-GB" w:eastAsia="zh-CN"/>
        </w:rPr>
        <w:t>, select destination for discovery.</w:t>
      </w:r>
    </w:p>
    <w:p w14:paraId="292EEB3A" w14:textId="178A135F" w:rsidR="00CA5C89" w:rsidRPr="00CA5C89" w:rsidRDefault="00CA5C89" w:rsidP="000C52F5">
      <w:pPr>
        <w:rPr>
          <w:sz w:val="20"/>
          <w:szCs w:val="20"/>
          <w:lang w:val="en-GB" w:eastAsia="zh-CN"/>
        </w:rPr>
      </w:pPr>
      <w:r>
        <w:rPr>
          <w:rFonts w:hint="eastAsia"/>
          <w:sz w:val="20"/>
          <w:szCs w:val="20"/>
          <w:lang w:val="en-GB" w:eastAsia="zh-CN"/>
        </w:rPr>
        <w:t>I</w:t>
      </w:r>
      <w:r>
        <w:rPr>
          <w:sz w:val="20"/>
          <w:szCs w:val="20"/>
          <w:lang w:val="en-GB" w:eastAsia="zh-CN"/>
        </w:rPr>
        <w:t>n case of Mode2, the UE shall perform SL RP (re)selection when data is available in LCH as specified in Rel-16. For discovery message transmission, if it is available</w:t>
      </w:r>
      <w:r w:rsidR="00FE2A95">
        <w:rPr>
          <w:sz w:val="20"/>
          <w:szCs w:val="20"/>
          <w:lang w:val="en-GB" w:eastAsia="zh-CN"/>
        </w:rPr>
        <w:t xml:space="preserve"> in LCH</w:t>
      </w:r>
      <w:r w:rsidR="00920E5A">
        <w:rPr>
          <w:sz w:val="20"/>
          <w:szCs w:val="20"/>
          <w:lang w:val="en-GB" w:eastAsia="zh-CN"/>
        </w:rPr>
        <w:t xml:space="preserve">, </w:t>
      </w:r>
      <w:r>
        <w:rPr>
          <w:sz w:val="20"/>
          <w:szCs w:val="20"/>
          <w:lang w:val="en-GB" w:eastAsia="zh-CN"/>
        </w:rPr>
        <w:t>UE shall select the shared RP</w:t>
      </w:r>
      <w:r w:rsidR="00503F9C">
        <w:rPr>
          <w:sz w:val="20"/>
          <w:szCs w:val="20"/>
          <w:lang w:val="en-GB" w:eastAsia="zh-CN"/>
        </w:rPr>
        <w:t xml:space="preserve"> if only shared RP(s) are configured</w:t>
      </w:r>
      <w:r>
        <w:rPr>
          <w:sz w:val="20"/>
          <w:szCs w:val="20"/>
          <w:lang w:val="en-GB" w:eastAsia="zh-CN"/>
        </w:rPr>
        <w:t xml:space="preserve"> or </w:t>
      </w:r>
      <w:r w:rsidR="00503F9C">
        <w:rPr>
          <w:sz w:val="20"/>
          <w:szCs w:val="20"/>
          <w:lang w:val="en-GB" w:eastAsia="zh-CN"/>
        </w:rPr>
        <w:t xml:space="preserve">select </w:t>
      </w:r>
      <w:r>
        <w:rPr>
          <w:sz w:val="20"/>
          <w:szCs w:val="20"/>
          <w:lang w:val="en-GB" w:eastAsia="zh-CN"/>
        </w:rPr>
        <w:t>dedicated discovery RP</w:t>
      </w:r>
      <w:r w:rsidR="00503F9C">
        <w:rPr>
          <w:sz w:val="20"/>
          <w:szCs w:val="20"/>
          <w:lang w:val="en-GB" w:eastAsia="zh-CN"/>
        </w:rPr>
        <w:t xml:space="preserve"> if discovery dedicated RP(s) are configured</w:t>
      </w:r>
      <w:r>
        <w:rPr>
          <w:sz w:val="20"/>
          <w:szCs w:val="20"/>
          <w:lang w:val="en-GB" w:eastAsia="zh-CN"/>
        </w:rPr>
        <w:t xml:space="preserve">. </w:t>
      </w:r>
    </w:p>
    <w:p w14:paraId="7E577B7C" w14:textId="79D04DAF" w:rsidR="00CA5C89" w:rsidRPr="005B4AB2" w:rsidRDefault="00CA5C89" w:rsidP="000C52F5">
      <w:pPr>
        <w:rPr>
          <w:b/>
          <w:sz w:val="20"/>
          <w:szCs w:val="20"/>
          <w:lang w:val="en-GB" w:eastAsia="zh-CN"/>
        </w:rPr>
      </w:pPr>
      <w:r w:rsidRPr="005B4AB2">
        <w:rPr>
          <w:rFonts w:hint="eastAsia"/>
          <w:b/>
          <w:sz w:val="20"/>
          <w:szCs w:val="20"/>
          <w:lang w:val="en-GB" w:eastAsia="zh-CN"/>
        </w:rPr>
        <w:t>P</w:t>
      </w:r>
      <w:r w:rsidR="005B4AB2" w:rsidRPr="005B4AB2">
        <w:rPr>
          <w:b/>
          <w:sz w:val="20"/>
          <w:szCs w:val="20"/>
          <w:lang w:val="en-GB" w:eastAsia="zh-CN"/>
        </w:rPr>
        <w:t xml:space="preserve">roposal </w:t>
      </w:r>
      <w:r w:rsidR="00215C31">
        <w:rPr>
          <w:b/>
          <w:sz w:val="20"/>
          <w:szCs w:val="20"/>
          <w:lang w:val="en-GB" w:eastAsia="zh-CN"/>
        </w:rPr>
        <w:t>5</w:t>
      </w:r>
      <w:r w:rsidR="005B4AB2" w:rsidRPr="005B4AB2">
        <w:rPr>
          <w:b/>
          <w:sz w:val="20"/>
          <w:szCs w:val="20"/>
          <w:lang w:val="en-GB" w:eastAsia="zh-CN"/>
        </w:rPr>
        <w:t xml:space="preserve">: </w:t>
      </w:r>
      <w:r w:rsidR="00C05BF3">
        <w:rPr>
          <w:b/>
          <w:sz w:val="20"/>
          <w:szCs w:val="20"/>
          <w:lang w:val="en-GB" w:eastAsia="zh-CN"/>
        </w:rPr>
        <w:t xml:space="preserve">For discovery message transmission, the </w:t>
      </w:r>
      <w:r w:rsidR="005B4AB2" w:rsidRPr="005B4AB2">
        <w:rPr>
          <w:b/>
          <w:sz w:val="20"/>
          <w:szCs w:val="20"/>
          <w:lang w:val="en-GB" w:eastAsia="zh-CN"/>
        </w:rPr>
        <w:t>UE in Mode2 shall select the shared RP</w:t>
      </w:r>
      <w:r w:rsidR="005B4AB2" w:rsidRPr="00503F9C">
        <w:rPr>
          <w:b/>
          <w:sz w:val="20"/>
          <w:szCs w:val="20"/>
          <w:lang w:val="en-GB" w:eastAsia="zh-CN"/>
        </w:rPr>
        <w:t xml:space="preserve"> </w:t>
      </w:r>
      <w:r w:rsidR="00503F9C" w:rsidRPr="00503F9C">
        <w:rPr>
          <w:b/>
          <w:sz w:val="20"/>
          <w:szCs w:val="20"/>
          <w:lang w:val="en-GB" w:eastAsia="zh-CN"/>
        </w:rPr>
        <w:t xml:space="preserve">if only shared RP(s) are configured </w:t>
      </w:r>
      <w:r w:rsidR="005B4AB2" w:rsidRPr="005B4AB2">
        <w:rPr>
          <w:b/>
          <w:sz w:val="20"/>
          <w:szCs w:val="20"/>
          <w:lang w:val="en-GB" w:eastAsia="zh-CN"/>
        </w:rPr>
        <w:t xml:space="preserve">or </w:t>
      </w:r>
      <w:r w:rsidR="00503F9C">
        <w:rPr>
          <w:b/>
          <w:sz w:val="20"/>
          <w:szCs w:val="20"/>
          <w:lang w:val="en-GB" w:eastAsia="zh-CN"/>
        </w:rPr>
        <w:t xml:space="preserve">select </w:t>
      </w:r>
      <w:r w:rsidR="005B4AB2" w:rsidRPr="005B4AB2">
        <w:rPr>
          <w:b/>
          <w:sz w:val="20"/>
          <w:szCs w:val="20"/>
          <w:lang w:val="en-GB" w:eastAsia="zh-CN"/>
        </w:rPr>
        <w:t xml:space="preserve">dedicated discovery RP </w:t>
      </w:r>
      <w:r w:rsidR="00503F9C" w:rsidRPr="00503F9C">
        <w:rPr>
          <w:b/>
          <w:sz w:val="20"/>
          <w:szCs w:val="20"/>
          <w:lang w:val="en-GB" w:eastAsia="zh-CN"/>
        </w:rPr>
        <w:t>if discovery dedicated RP(s) are configured</w:t>
      </w:r>
      <w:r w:rsidR="005B4AB2" w:rsidRPr="005B4AB2">
        <w:rPr>
          <w:b/>
          <w:sz w:val="20"/>
          <w:szCs w:val="20"/>
          <w:lang w:val="en-GB" w:eastAsia="zh-CN"/>
        </w:rPr>
        <w:t>.</w:t>
      </w:r>
    </w:p>
    <w:p w14:paraId="20C34F93" w14:textId="77777777" w:rsidR="00962B18" w:rsidRDefault="00C05BF3" w:rsidP="00D410FB">
      <w:pPr>
        <w:rPr>
          <w:sz w:val="20"/>
          <w:szCs w:val="20"/>
          <w:lang w:val="en-GB" w:eastAsia="zh-CN"/>
        </w:rPr>
      </w:pPr>
      <w:r>
        <w:rPr>
          <w:sz w:val="20"/>
          <w:szCs w:val="20"/>
          <w:lang w:val="en-GB" w:eastAsia="zh-CN"/>
        </w:rPr>
        <w:t>In addition, there is a FFS</w:t>
      </w:r>
      <w:r w:rsidR="00116CBA">
        <w:rPr>
          <w:sz w:val="20"/>
          <w:szCs w:val="20"/>
          <w:lang w:val="en-GB" w:eastAsia="zh-CN"/>
        </w:rPr>
        <w:t xml:space="preserve"> if network can also configure a setting where both shared and dedicated RPs can be used for SL discovery.</w:t>
      </w:r>
      <w:r w:rsidR="00962B18">
        <w:rPr>
          <w:sz w:val="20"/>
          <w:szCs w:val="20"/>
          <w:lang w:val="en-GB" w:eastAsia="zh-CN"/>
        </w:rPr>
        <w:t xml:space="preserve"> If such setting is agreed, that means the NW is able to provide two kinds of configuration:</w:t>
      </w:r>
    </w:p>
    <w:p w14:paraId="38044FF2" w14:textId="4E827ED5" w:rsidR="00962B18" w:rsidRDefault="00962B18" w:rsidP="00962B18">
      <w:pPr>
        <w:pStyle w:val="af0"/>
        <w:numPr>
          <w:ilvl w:val="0"/>
          <w:numId w:val="50"/>
        </w:numPr>
        <w:ind w:firstLineChars="0"/>
        <w:rPr>
          <w:sz w:val="20"/>
          <w:szCs w:val="20"/>
          <w:lang w:val="en-GB" w:eastAsia="zh-CN"/>
        </w:rPr>
      </w:pPr>
      <w:r>
        <w:rPr>
          <w:sz w:val="20"/>
          <w:szCs w:val="20"/>
          <w:lang w:val="en-GB" w:eastAsia="zh-CN"/>
        </w:rPr>
        <w:t>Both shared RP and dedicated RP can be used for discovery, but only shared RP can be used for SL communication</w:t>
      </w:r>
    </w:p>
    <w:p w14:paraId="187BBB67" w14:textId="7E5A8E52" w:rsidR="00962B18" w:rsidRDefault="00962B18" w:rsidP="00962B18">
      <w:pPr>
        <w:pStyle w:val="af0"/>
        <w:numPr>
          <w:ilvl w:val="0"/>
          <w:numId w:val="50"/>
        </w:numPr>
        <w:ind w:firstLineChars="0"/>
        <w:rPr>
          <w:sz w:val="20"/>
          <w:szCs w:val="20"/>
          <w:lang w:val="en-GB" w:eastAsia="zh-CN"/>
        </w:rPr>
      </w:pPr>
      <w:r>
        <w:rPr>
          <w:sz w:val="20"/>
          <w:szCs w:val="20"/>
          <w:lang w:val="en-GB" w:eastAsia="zh-CN"/>
        </w:rPr>
        <w:t>Only shared RP can used for SL communication and only dedicated RP can be used for discovery</w:t>
      </w:r>
    </w:p>
    <w:p w14:paraId="03C88DB1" w14:textId="02A7A3C6" w:rsidR="00D410FB" w:rsidRPr="00962B18" w:rsidRDefault="00962B18" w:rsidP="00962B18">
      <w:pPr>
        <w:rPr>
          <w:sz w:val="20"/>
          <w:szCs w:val="20"/>
          <w:lang w:val="en-GB" w:eastAsia="zh-CN"/>
        </w:rPr>
      </w:pPr>
      <w:r>
        <w:rPr>
          <w:sz w:val="20"/>
          <w:szCs w:val="20"/>
          <w:lang w:val="en-GB" w:eastAsia="zh-CN"/>
        </w:rPr>
        <w:t>Literally, it provides some kind of f</w:t>
      </w:r>
      <w:r w:rsidR="000B1E43">
        <w:rPr>
          <w:sz w:val="20"/>
          <w:szCs w:val="20"/>
          <w:lang w:val="en-GB" w:eastAsia="zh-CN"/>
        </w:rPr>
        <w:t>lexibility, but f</w:t>
      </w:r>
      <w:r w:rsidRPr="00962B18">
        <w:rPr>
          <w:sz w:val="20"/>
          <w:szCs w:val="20"/>
          <w:lang w:val="en-GB" w:eastAsia="zh-CN"/>
        </w:rPr>
        <w:t xml:space="preserve">rom the perspective of the whole system, such setting of the NW within the system should be aligned to ensure the UEs (including the UEs connecting to different cells and the UEs OoC) can communicate with each other. </w:t>
      </w:r>
      <w:r w:rsidR="000B1E43">
        <w:rPr>
          <w:sz w:val="20"/>
          <w:szCs w:val="20"/>
          <w:lang w:val="en-GB" w:eastAsia="zh-CN"/>
        </w:rPr>
        <w:t xml:space="preserve">Such implementation restriction means it can only be static setting, lack of flexibility. </w:t>
      </w:r>
    </w:p>
    <w:p w14:paraId="2134FBF8" w14:textId="00A957A7" w:rsidR="000A5EB1" w:rsidRPr="000A5EB1" w:rsidRDefault="000A5EB1" w:rsidP="000C52F5">
      <w:pPr>
        <w:rPr>
          <w:b/>
          <w:sz w:val="20"/>
          <w:szCs w:val="20"/>
          <w:lang w:val="en-GB" w:eastAsia="zh-CN"/>
        </w:rPr>
      </w:pPr>
      <w:r>
        <w:rPr>
          <w:b/>
          <w:sz w:val="20"/>
          <w:szCs w:val="20"/>
          <w:lang w:val="en-GB" w:eastAsia="zh-CN"/>
        </w:rPr>
        <w:t xml:space="preserve">Proposal </w:t>
      </w:r>
      <w:r w:rsidR="000B1E43">
        <w:rPr>
          <w:b/>
          <w:sz w:val="20"/>
          <w:szCs w:val="20"/>
          <w:lang w:val="en-GB" w:eastAsia="zh-CN"/>
        </w:rPr>
        <w:t>6</w:t>
      </w:r>
      <w:r>
        <w:rPr>
          <w:b/>
          <w:sz w:val="20"/>
          <w:szCs w:val="20"/>
          <w:lang w:val="en-GB" w:eastAsia="zh-CN"/>
        </w:rPr>
        <w:t xml:space="preserve">: </w:t>
      </w:r>
      <w:r w:rsidR="000B1E43">
        <w:rPr>
          <w:b/>
          <w:sz w:val="20"/>
          <w:szCs w:val="20"/>
          <w:lang w:val="en-GB" w:eastAsia="zh-CN"/>
        </w:rPr>
        <w:t>Not support setting where both shared and dedicated RPs can be used for SL discovery.</w:t>
      </w:r>
    </w:p>
    <w:p w14:paraId="6FF04AC7" w14:textId="77777777" w:rsidR="00AD51AD" w:rsidRPr="00773B9E" w:rsidRDefault="00AD51AD" w:rsidP="00AD51AD">
      <w:pPr>
        <w:pStyle w:val="af0"/>
        <w:keepNext/>
        <w:keepLines/>
        <w:widowControl w:val="0"/>
        <w:numPr>
          <w:ilvl w:val="0"/>
          <w:numId w:val="39"/>
        </w:numPr>
        <w:pBdr>
          <w:top w:val="single" w:sz="12" w:space="3" w:color="auto"/>
        </w:pBdr>
        <w:tabs>
          <w:tab w:val="num" w:pos="567"/>
        </w:tabs>
        <w:autoSpaceDE/>
        <w:autoSpaceDN/>
        <w:adjustRightInd/>
        <w:snapToGrid/>
        <w:ind w:firstLineChars="0"/>
        <w:outlineLvl w:val="0"/>
        <w:rPr>
          <w:rFonts w:ascii="Arial" w:hAnsi="Arial" w:cs="Arial"/>
          <w:sz w:val="36"/>
          <w:lang w:val="en-GB"/>
        </w:rPr>
      </w:pPr>
      <w:r w:rsidRPr="00773B9E">
        <w:rPr>
          <w:rFonts w:ascii="Arial" w:hAnsi="Arial" w:cs="Arial"/>
          <w:sz w:val="36"/>
          <w:lang w:val="en-GB" w:eastAsia="zh-CN"/>
        </w:rPr>
        <w:t>Conclusion</w:t>
      </w:r>
    </w:p>
    <w:p w14:paraId="7071B6BE" w14:textId="26FBEE9D" w:rsidR="00AD51AD" w:rsidRDefault="0086315F" w:rsidP="00AD51AD">
      <w:pPr>
        <w:rPr>
          <w:sz w:val="20"/>
          <w:szCs w:val="20"/>
          <w:lang w:val="en-GB" w:eastAsia="zh-CN"/>
        </w:rPr>
      </w:pPr>
      <w:r w:rsidRPr="00773B9E">
        <w:rPr>
          <w:sz w:val="20"/>
          <w:szCs w:val="20"/>
          <w:lang w:val="en-GB" w:eastAsia="zh-CN"/>
        </w:rPr>
        <w:t>In this contribution, we have a discussion on the</w:t>
      </w:r>
      <w:r w:rsidR="00791F97">
        <w:rPr>
          <w:sz w:val="20"/>
          <w:szCs w:val="20"/>
          <w:lang w:val="en-GB" w:eastAsia="zh-CN"/>
        </w:rPr>
        <w:t xml:space="preserve"> </w:t>
      </w:r>
      <w:r w:rsidR="00EB090C">
        <w:rPr>
          <w:sz w:val="20"/>
          <w:szCs w:val="20"/>
          <w:lang w:val="en-GB" w:eastAsia="zh-CN"/>
        </w:rPr>
        <w:t>remaining issue on relay discovery</w:t>
      </w:r>
      <w:r w:rsidRPr="00773B9E">
        <w:rPr>
          <w:sz w:val="20"/>
          <w:szCs w:val="20"/>
          <w:lang w:val="en-GB" w:eastAsia="zh-CN"/>
        </w:rPr>
        <w:t xml:space="preserve"> and the following proposals were provided:</w:t>
      </w:r>
    </w:p>
    <w:p w14:paraId="522BDD30" w14:textId="77777777" w:rsidR="000B1E43" w:rsidRPr="00D00566" w:rsidRDefault="000B1E43" w:rsidP="000B1E43">
      <w:pPr>
        <w:rPr>
          <w:b/>
          <w:sz w:val="20"/>
          <w:szCs w:val="20"/>
          <w:lang w:val="en-GB" w:eastAsia="zh-CN"/>
        </w:rPr>
      </w:pPr>
      <w:r w:rsidRPr="00D00566">
        <w:rPr>
          <w:b/>
          <w:sz w:val="20"/>
          <w:szCs w:val="20"/>
          <w:lang w:val="en-GB" w:eastAsia="zh-CN"/>
        </w:rPr>
        <w:t xml:space="preserve">Observation 1: Up to 8 Tx RPs are supported in Rel-16 and correspondingly there is </w:t>
      </w:r>
      <w:r>
        <w:rPr>
          <w:b/>
          <w:sz w:val="20"/>
          <w:szCs w:val="20"/>
          <w:lang w:val="en-GB" w:eastAsia="zh-CN"/>
        </w:rPr>
        <w:t xml:space="preserve">a </w:t>
      </w:r>
      <w:r w:rsidRPr="00D00566">
        <w:rPr>
          <w:b/>
          <w:sz w:val="20"/>
          <w:szCs w:val="20"/>
          <w:lang w:val="en-GB" w:eastAsia="zh-CN"/>
        </w:rPr>
        <w:t>3</w:t>
      </w:r>
      <w:r>
        <w:rPr>
          <w:b/>
          <w:sz w:val="20"/>
          <w:szCs w:val="20"/>
          <w:lang w:val="en-GB" w:eastAsia="zh-CN"/>
        </w:rPr>
        <w:t>-</w:t>
      </w:r>
      <w:r w:rsidRPr="00D00566">
        <w:rPr>
          <w:b/>
          <w:sz w:val="20"/>
          <w:szCs w:val="20"/>
          <w:lang w:val="en-GB" w:eastAsia="zh-CN"/>
        </w:rPr>
        <w:t>bits long R</w:t>
      </w:r>
      <w:r>
        <w:rPr>
          <w:b/>
          <w:sz w:val="20"/>
          <w:szCs w:val="20"/>
          <w:lang w:val="en-GB" w:eastAsia="zh-CN"/>
        </w:rPr>
        <w:t>P index field in DCI format 3_</w:t>
      </w:r>
      <w:r w:rsidRPr="00D00566">
        <w:rPr>
          <w:b/>
          <w:sz w:val="20"/>
          <w:szCs w:val="20"/>
          <w:lang w:val="en-GB" w:eastAsia="zh-CN"/>
        </w:rPr>
        <w:t>0</w:t>
      </w:r>
      <w:r>
        <w:rPr>
          <w:b/>
          <w:sz w:val="20"/>
          <w:szCs w:val="20"/>
          <w:lang w:val="en-GB" w:eastAsia="zh-CN"/>
        </w:rPr>
        <w:t xml:space="preserve"> which is used to schedule SL grant(s) for UE</w:t>
      </w:r>
      <w:r w:rsidRPr="00D00566">
        <w:rPr>
          <w:b/>
          <w:sz w:val="20"/>
          <w:szCs w:val="20"/>
          <w:lang w:val="en-GB" w:eastAsia="zh-CN"/>
        </w:rPr>
        <w:t>.</w:t>
      </w:r>
    </w:p>
    <w:p w14:paraId="77D15BC4" w14:textId="77777777" w:rsidR="000B1E43" w:rsidRPr="00331132" w:rsidRDefault="000B1E43" w:rsidP="000B1E43">
      <w:pPr>
        <w:rPr>
          <w:b/>
          <w:sz w:val="20"/>
          <w:szCs w:val="20"/>
          <w:lang w:val="en-GB" w:eastAsia="zh-CN"/>
        </w:rPr>
      </w:pPr>
      <w:r w:rsidRPr="00331132">
        <w:rPr>
          <w:b/>
          <w:sz w:val="20"/>
          <w:szCs w:val="20"/>
          <w:lang w:val="en-GB" w:eastAsia="zh-CN"/>
        </w:rPr>
        <w:t xml:space="preserve">Proposal </w:t>
      </w:r>
      <w:r>
        <w:rPr>
          <w:b/>
          <w:sz w:val="20"/>
          <w:szCs w:val="20"/>
          <w:lang w:val="en-GB" w:eastAsia="zh-CN"/>
        </w:rPr>
        <w:t>1</w:t>
      </w:r>
      <w:r w:rsidRPr="00331132">
        <w:rPr>
          <w:b/>
          <w:sz w:val="20"/>
          <w:szCs w:val="20"/>
          <w:lang w:val="en-GB" w:eastAsia="zh-CN"/>
        </w:rPr>
        <w:t xml:space="preserve">: To support scheduling dedicated discovery RP, it is up to network implementation to ensure the total number of dedicated discovery RP and normal Tx RP is less than </w:t>
      </w:r>
      <w:r>
        <w:rPr>
          <w:b/>
          <w:sz w:val="20"/>
          <w:szCs w:val="20"/>
          <w:lang w:val="en-GB" w:eastAsia="zh-CN"/>
        </w:rPr>
        <w:t>8</w:t>
      </w:r>
      <w:r w:rsidRPr="00331132">
        <w:rPr>
          <w:b/>
          <w:sz w:val="20"/>
          <w:szCs w:val="20"/>
          <w:lang w:val="en-GB" w:eastAsia="zh-CN"/>
        </w:rPr>
        <w:t>.</w:t>
      </w:r>
    </w:p>
    <w:p w14:paraId="35BA6C88" w14:textId="77777777" w:rsidR="000B1E43" w:rsidRPr="00A20745" w:rsidRDefault="000B1E43" w:rsidP="000B1E43">
      <w:pPr>
        <w:rPr>
          <w:b/>
          <w:sz w:val="20"/>
          <w:szCs w:val="20"/>
          <w:lang w:val="en-GB" w:eastAsia="zh-CN"/>
        </w:rPr>
      </w:pPr>
      <w:r w:rsidRPr="00A20745">
        <w:rPr>
          <w:b/>
          <w:sz w:val="20"/>
          <w:szCs w:val="20"/>
          <w:lang w:val="en-GB" w:eastAsia="zh-CN"/>
        </w:rPr>
        <w:lastRenderedPageBreak/>
        <w:t xml:space="preserve">Proposal </w:t>
      </w:r>
      <w:r>
        <w:rPr>
          <w:b/>
          <w:sz w:val="20"/>
          <w:szCs w:val="20"/>
          <w:lang w:val="en-GB" w:eastAsia="zh-CN"/>
        </w:rPr>
        <w:t>2</w:t>
      </w:r>
      <w:r w:rsidRPr="00A20745">
        <w:rPr>
          <w:b/>
          <w:sz w:val="20"/>
          <w:szCs w:val="20"/>
          <w:lang w:val="en-GB" w:eastAsia="zh-CN"/>
        </w:rPr>
        <w:t xml:space="preserve">: UE shall inform gNB whether the destination ID is for discovery message transmission in </w:t>
      </w:r>
      <w:r w:rsidRPr="00C11B76">
        <w:rPr>
          <w:b/>
          <w:i/>
          <w:sz w:val="20"/>
          <w:szCs w:val="20"/>
          <w:lang w:val="en-GB" w:eastAsia="zh-CN"/>
        </w:rPr>
        <w:t>SidelinkUEInformation</w:t>
      </w:r>
      <w:r w:rsidRPr="00A20745">
        <w:rPr>
          <w:b/>
          <w:sz w:val="20"/>
          <w:szCs w:val="20"/>
          <w:lang w:val="en-GB" w:eastAsia="zh-CN"/>
        </w:rPr>
        <w:t xml:space="preserve"> message.</w:t>
      </w:r>
    </w:p>
    <w:p w14:paraId="4BE280D6" w14:textId="77777777" w:rsidR="000B1E43" w:rsidRPr="00A20745" w:rsidRDefault="000B1E43" w:rsidP="000B1E43">
      <w:pPr>
        <w:rPr>
          <w:b/>
          <w:sz w:val="20"/>
          <w:szCs w:val="20"/>
          <w:lang w:val="en-GB" w:eastAsia="zh-CN"/>
        </w:rPr>
      </w:pPr>
      <w:r>
        <w:rPr>
          <w:b/>
          <w:sz w:val="20"/>
          <w:szCs w:val="20"/>
          <w:lang w:val="en-GB" w:eastAsia="zh-CN"/>
        </w:rPr>
        <w:t>Proposal 3:</w:t>
      </w:r>
      <w:r w:rsidRPr="00C11B76">
        <w:rPr>
          <w:b/>
          <w:sz w:val="20"/>
          <w:szCs w:val="20"/>
          <w:lang w:val="en-GB" w:eastAsia="zh-CN"/>
        </w:rPr>
        <w:t xml:space="preserve"> </w:t>
      </w:r>
      <w:r w:rsidRPr="00A20745">
        <w:rPr>
          <w:b/>
          <w:sz w:val="20"/>
          <w:szCs w:val="20"/>
          <w:lang w:val="en-GB" w:eastAsia="zh-CN"/>
        </w:rPr>
        <w:t xml:space="preserve">UE shall inform gNB </w:t>
      </w:r>
      <w:r>
        <w:rPr>
          <w:b/>
          <w:sz w:val="20"/>
          <w:szCs w:val="20"/>
          <w:lang w:val="en-GB" w:eastAsia="zh-CN"/>
        </w:rPr>
        <w:t xml:space="preserve">the SL configuration grant is requested for sidelink discovery transmission in </w:t>
      </w:r>
      <w:r w:rsidRPr="0023281B">
        <w:rPr>
          <w:b/>
          <w:i/>
          <w:sz w:val="20"/>
          <w:szCs w:val="20"/>
          <w:lang w:val="en-GB" w:eastAsia="zh-CN"/>
        </w:rPr>
        <w:t>UEAssistanceInformation</w:t>
      </w:r>
      <w:r>
        <w:rPr>
          <w:b/>
          <w:sz w:val="20"/>
          <w:szCs w:val="20"/>
          <w:lang w:val="en-GB" w:eastAsia="zh-CN"/>
        </w:rPr>
        <w:t xml:space="preserve"> without reporting QoS related information.</w:t>
      </w:r>
    </w:p>
    <w:p w14:paraId="4B756D01" w14:textId="77777777" w:rsidR="000B1E43" w:rsidRPr="00CA5C89" w:rsidRDefault="000B1E43" w:rsidP="000B1E43">
      <w:pPr>
        <w:rPr>
          <w:b/>
          <w:sz w:val="20"/>
          <w:szCs w:val="20"/>
          <w:lang w:val="en-GB" w:eastAsia="zh-CN"/>
        </w:rPr>
      </w:pPr>
      <w:r w:rsidRPr="00CA5C89">
        <w:rPr>
          <w:rFonts w:hint="eastAsia"/>
          <w:b/>
          <w:sz w:val="20"/>
          <w:szCs w:val="20"/>
          <w:lang w:val="en-GB" w:eastAsia="zh-CN"/>
        </w:rPr>
        <w:t>P</w:t>
      </w:r>
      <w:r w:rsidRPr="00CA5C89">
        <w:rPr>
          <w:b/>
          <w:sz w:val="20"/>
          <w:szCs w:val="20"/>
          <w:lang w:val="en-GB" w:eastAsia="zh-CN"/>
        </w:rPr>
        <w:t xml:space="preserve">roposal </w:t>
      </w:r>
      <w:r>
        <w:rPr>
          <w:b/>
          <w:sz w:val="20"/>
          <w:szCs w:val="20"/>
          <w:lang w:val="en-GB" w:eastAsia="zh-CN"/>
        </w:rPr>
        <w:t>4</w:t>
      </w:r>
      <w:r w:rsidRPr="00CA5C89">
        <w:rPr>
          <w:b/>
          <w:sz w:val="20"/>
          <w:szCs w:val="20"/>
          <w:lang w:val="en-GB" w:eastAsia="zh-CN"/>
        </w:rPr>
        <w:t xml:space="preserve">: </w:t>
      </w:r>
      <w:r>
        <w:rPr>
          <w:b/>
          <w:sz w:val="20"/>
          <w:szCs w:val="20"/>
          <w:lang w:val="en-GB" w:eastAsia="zh-CN"/>
        </w:rPr>
        <w:t>U</w:t>
      </w:r>
      <w:r w:rsidRPr="00CA5C89">
        <w:rPr>
          <w:b/>
          <w:sz w:val="20"/>
          <w:szCs w:val="20"/>
          <w:lang w:val="en-GB" w:eastAsia="zh-CN"/>
        </w:rPr>
        <w:t>pon reception of a SL grant, the UE shall:</w:t>
      </w:r>
    </w:p>
    <w:p w14:paraId="72E3A257" w14:textId="77777777" w:rsidR="000B1E43" w:rsidRPr="00354498" w:rsidRDefault="000B1E43" w:rsidP="000B1E43">
      <w:pPr>
        <w:pStyle w:val="af0"/>
        <w:numPr>
          <w:ilvl w:val="0"/>
          <w:numId w:val="47"/>
        </w:numPr>
        <w:ind w:firstLineChars="0"/>
        <w:rPr>
          <w:b/>
          <w:sz w:val="20"/>
          <w:szCs w:val="20"/>
          <w:lang w:val="en-GB" w:eastAsia="zh-CN"/>
        </w:rPr>
      </w:pPr>
      <w:r w:rsidRPr="00354498">
        <w:rPr>
          <w:b/>
          <w:sz w:val="20"/>
          <w:szCs w:val="20"/>
          <w:lang w:val="en-GB" w:eastAsia="zh-CN"/>
        </w:rPr>
        <w:t>if only shared RP is configured and SL grant belongs to shared RP, all the destinations (including discovery and normal sidelink communication) can be considered;</w:t>
      </w:r>
    </w:p>
    <w:p w14:paraId="21D7E1C9" w14:textId="77777777" w:rsidR="000B1E43" w:rsidRPr="00354498" w:rsidRDefault="000B1E43" w:rsidP="000B1E43">
      <w:pPr>
        <w:pStyle w:val="af0"/>
        <w:numPr>
          <w:ilvl w:val="0"/>
          <w:numId w:val="47"/>
        </w:numPr>
        <w:ind w:firstLineChars="0"/>
        <w:rPr>
          <w:b/>
          <w:sz w:val="20"/>
          <w:szCs w:val="20"/>
          <w:lang w:val="en-GB" w:eastAsia="zh-CN"/>
        </w:rPr>
      </w:pPr>
      <w:r w:rsidRPr="00354498">
        <w:rPr>
          <w:b/>
          <w:sz w:val="20"/>
          <w:szCs w:val="20"/>
          <w:lang w:val="en-GB" w:eastAsia="zh-CN"/>
        </w:rPr>
        <w:t xml:space="preserve">if both shared RP and </w:t>
      </w:r>
      <w:r w:rsidRPr="00C11B76">
        <w:rPr>
          <w:b/>
          <w:sz w:val="20"/>
          <w:szCs w:val="20"/>
          <w:lang w:val="en-GB" w:eastAsia="zh-CN"/>
        </w:rPr>
        <w:t>dedicated</w:t>
      </w:r>
      <w:r w:rsidRPr="00354498">
        <w:rPr>
          <w:b/>
          <w:sz w:val="20"/>
          <w:szCs w:val="20"/>
          <w:lang w:val="en-GB" w:eastAsia="zh-CN"/>
        </w:rPr>
        <w:t xml:space="preserve"> RP are configured and SL grant belongs to shared RP, only the destination of normal sidelink communication can be considered;</w:t>
      </w:r>
    </w:p>
    <w:p w14:paraId="71FDB15C" w14:textId="77777777" w:rsidR="000B1E43" w:rsidRPr="00354498" w:rsidRDefault="000B1E43" w:rsidP="000B1E43">
      <w:pPr>
        <w:pStyle w:val="af0"/>
        <w:numPr>
          <w:ilvl w:val="0"/>
          <w:numId w:val="47"/>
        </w:numPr>
        <w:ind w:firstLineChars="0"/>
        <w:rPr>
          <w:sz w:val="20"/>
          <w:szCs w:val="20"/>
          <w:lang w:val="en-GB" w:eastAsia="zh-CN"/>
        </w:rPr>
      </w:pPr>
      <w:r w:rsidRPr="00354498">
        <w:rPr>
          <w:rFonts w:hint="eastAsia"/>
          <w:b/>
          <w:sz w:val="20"/>
          <w:szCs w:val="20"/>
          <w:lang w:val="en-GB" w:eastAsia="zh-CN"/>
        </w:rPr>
        <w:t>i</w:t>
      </w:r>
      <w:r w:rsidRPr="00354498">
        <w:rPr>
          <w:b/>
          <w:sz w:val="20"/>
          <w:szCs w:val="20"/>
          <w:lang w:val="en-GB" w:eastAsia="zh-CN"/>
        </w:rPr>
        <w:t>f SL grant belongs to dedicated discovery RP</w:t>
      </w:r>
      <w:r>
        <w:rPr>
          <w:b/>
          <w:sz w:val="20"/>
          <w:szCs w:val="20"/>
          <w:lang w:val="en-GB" w:eastAsia="zh-CN"/>
        </w:rPr>
        <w:t xml:space="preserve"> regardless of shared RP is configured or not</w:t>
      </w:r>
      <w:r w:rsidRPr="00354498">
        <w:rPr>
          <w:b/>
          <w:sz w:val="20"/>
          <w:szCs w:val="20"/>
          <w:lang w:val="en-GB" w:eastAsia="zh-CN"/>
        </w:rPr>
        <w:t>, select destination for discovery.</w:t>
      </w:r>
    </w:p>
    <w:p w14:paraId="2C8A125B" w14:textId="77777777" w:rsidR="000B1E43" w:rsidRPr="005B4AB2" w:rsidRDefault="000B1E43" w:rsidP="000B1E43">
      <w:pPr>
        <w:rPr>
          <w:b/>
          <w:sz w:val="20"/>
          <w:szCs w:val="20"/>
          <w:lang w:val="en-GB" w:eastAsia="zh-CN"/>
        </w:rPr>
      </w:pPr>
      <w:r w:rsidRPr="005B4AB2">
        <w:rPr>
          <w:rFonts w:hint="eastAsia"/>
          <w:b/>
          <w:sz w:val="20"/>
          <w:szCs w:val="20"/>
          <w:lang w:val="en-GB" w:eastAsia="zh-CN"/>
        </w:rPr>
        <w:t>P</w:t>
      </w:r>
      <w:r w:rsidRPr="005B4AB2">
        <w:rPr>
          <w:b/>
          <w:sz w:val="20"/>
          <w:szCs w:val="20"/>
          <w:lang w:val="en-GB" w:eastAsia="zh-CN"/>
        </w:rPr>
        <w:t xml:space="preserve">roposal </w:t>
      </w:r>
      <w:r>
        <w:rPr>
          <w:b/>
          <w:sz w:val="20"/>
          <w:szCs w:val="20"/>
          <w:lang w:val="en-GB" w:eastAsia="zh-CN"/>
        </w:rPr>
        <w:t>5</w:t>
      </w:r>
      <w:r w:rsidRPr="005B4AB2">
        <w:rPr>
          <w:b/>
          <w:sz w:val="20"/>
          <w:szCs w:val="20"/>
          <w:lang w:val="en-GB" w:eastAsia="zh-CN"/>
        </w:rPr>
        <w:t xml:space="preserve">: </w:t>
      </w:r>
      <w:r>
        <w:rPr>
          <w:b/>
          <w:sz w:val="20"/>
          <w:szCs w:val="20"/>
          <w:lang w:val="en-GB" w:eastAsia="zh-CN"/>
        </w:rPr>
        <w:t xml:space="preserve">For discovery message transmission, the </w:t>
      </w:r>
      <w:r w:rsidRPr="005B4AB2">
        <w:rPr>
          <w:b/>
          <w:sz w:val="20"/>
          <w:szCs w:val="20"/>
          <w:lang w:val="en-GB" w:eastAsia="zh-CN"/>
        </w:rPr>
        <w:t>UE in Mode2 shall select the shared RP</w:t>
      </w:r>
      <w:r w:rsidRPr="00503F9C">
        <w:rPr>
          <w:b/>
          <w:sz w:val="20"/>
          <w:szCs w:val="20"/>
          <w:lang w:val="en-GB" w:eastAsia="zh-CN"/>
        </w:rPr>
        <w:t xml:space="preserve"> if only shared RP(s) are configured </w:t>
      </w:r>
      <w:r w:rsidRPr="005B4AB2">
        <w:rPr>
          <w:b/>
          <w:sz w:val="20"/>
          <w:szCs w:val="20"/>
          <w:lang w:val="en-GB" w:eastAsia="zh-CN"/>
        </w:rPr>
        <w:t xml:space="preserve">or </w:t>
      </w:r>
      <w:r>
        <w:rPr>
          <w:b/>
          <w:sz w:val="20"/>
          <w:szCs w:val="20"/>
          <w:lang w:val="en-GB" w:eastAsia="zh-CN"/>
        </w:rPr>
        <w:t xml:space="preserve">select </w:t>
      </w:r>
      <w:r w:rsidRPr="005B4AB2">
        <w:rPr>
          <w:b/>
          <w:sz w:val="20"/>
          <w:szCs w:val="20"/>
          <w:lang w:val="en-GB" w:eastAsia="zh-CN"/>
        </w:rPr>
        <w:t xml:space="preserve">dedicated discovery RP </w:t>
      </w:r>
      <w:r w:rsidRPr="00503F9C">
        <w:rPr>
          <w:b/>
          <w:sz w:val="20"/>
          <w:szCs w:val="20"/>
          <w:lang w:val="en-GB" w:eastAsia="zh-CN"/>
        </w:rPr>
        <w:t>if discovery dedicated RP(s) are configured</w:t>
      </w:r>
      <w:r w:rsidRPr="005B4AB2">
        <w:rPr>
          <w:b/>
          <w:sz w:val="20"/>
          <w:szCs w:val="20"/>
          <w:lang w:val="en-GB" w:eastAsia="zh-CN"/>
        </w:rPr>
        <w:t>.</w:t>
      </w:r>
    </w:p>
    <w:p w14:paraId="4C5142EC" w14:textId="5CFBA4F3" w:rsidR="00D56CD2" w:rsidRPr="000A5EB1" w:rsidRDefault="000B1E43" w:rsidP="00D56CD2">
      <w:pPr>
        <w:rPr>
          <w:b/>
          <w:sz w:val="20"/>
          <w:szCs w:val="20"/>
          <w:lang w:val="en-GB" w:eastAsia="zh-CN"/>
        </w:rPr>
      </w:pPr>
      <w:r>
        <w:rPr>
          <w:b/>
          <w:sz w:val="20"/>
          <w:szCs w:val="20"/>
          <w:lang w:val="en-GB" w:eastAsia="zh-CN"/>
        </w:rPr>
        <w:t>Proposal 6: Not support setting where both shared and dedicated RPs can be used for SL discovery.</w:t>
      </w:r>
    </w:p>
    <w:p w14:paraId="29BFDD4B" w14:textId="77777777" w:rsidR="00AD51AD" w:rsidRPr="00773B9E" w:rsidRDefault="00AD51AD" w:rsidP="00AD51AD">
      <w:pPr>
        <w:pStyle w:val="af0"/>
        <w:keepNext/>
        <w:keepLines/>
        <w:widowControl w:val="0"/>
        <w:numPr>
          <w:ilvl w:val="0"/>
          <w:numId w:val="39"/>
        </w:numPr>
        <w:pBdr>
          <w:top w:val="single" w:sz="12" w:space="3" w:color="auto"/>
        </w:pBdr>
        <w:tabs>
          <w:tab w:val="num" w:pos="567"/>
        </w:tabs>
        <w:autoSpaceDE/>
        <w:autoSpaceDN/>
        <w:adjustRightInd/>
        <w:snapToGrid/>
        <w:ind w:firstLineChars="0"/>
        <w:outlineLvl w:val="0"/>
        <w:rPr>
          <w:rFonts w:ascii="Arial" w:hAnsi="Arial" w:cs="Arial"/>
          <w:sz w:val="36"/>
          <w:lang w:val="en-GB"/>
        </w:rPr>
      </w:pPr>
      <w:r w:rsidRPr="00773B9E">
        <w:rPr>
          <w:rFonts w:ascii="Arial" w:hAnsi="Arial" w:cs="Arial"/>
          <w:sz w:val="36"/>
          <w:lang w:val="en-GB" w:eastAsia="zh-CN"/>
        </w:rPr>
        <w:t>Reference</w:t>
      </w:r>
    </w:p>
    <w:p w14:paraId="78FFB8E0" w14:textId="5538A847" w:rsidR="0008075B" w:rsidRDefault="0008075B" w:rsidP="00723ACB">
      <w:pPr>
        <w:pStyle w:val="References"/>
        <w:rPr>
          <w:szCs w:val="20"/>
          <w:lang w:val="en-GB"/>
        </w:rPr>
      </w:pPr>
      <w:r>
        <w:rPr>
          <w:szCs w:val="20"/>
          <w:lang w:val="en-GB" w:eastAsia="zh-CN"/>
        </w:rPr>
        <w:t>TS 38.3</w:t>
      </w:r>
      <w:r w:rsidR="005B4AB2">
        <w:rPr>
          <w:szCs w:val="20"/>
          <w:lang w:val="en-GB" w:eastAsia="zh-CN"/>
        </w:rPr>
        <w:t>3</w:t>
      </w:r>
      <w:r>
        <w:rPr>
          <w:szCs w:val="20"/>
          <w:lang w:val="en-GB" w:eastAsia="zh-CN"/>
        </w:rPr>
        <w:t>1</w:t>
      </w:r>
    </w:p>
    <w:p w14:paraId="365A2546" w14:textId="4014D5D1" w:rsidR="0008075B" w:rsidRPr="00773B9E" w:rsidRDefault="005B4AB2" w:rsidP="00723ACB">
      <w:pPr>
        <w:pStyle w:val="References"/>
        <w:rPr>
          <w:szCs w:val="20"/>
          <w:lang w:val="en-GB"/>
        </w:rPr>
      </w:pPr>
      <w:r>
        <w:rPr>
          <w:szCs w:val="20"/>
          <w:lang w:val="en-GB" w:eastAsia="zh-CN"/>
        </w:rPr>
        <w:t>TS 38.21</w:t>
      </w:r>
      <w:r w:rsidR="00C21176">
        <w:rPr>
          <w:szCs w:val="20"/>
          <w:lang w:val="en-GB" w:eastAsia="zh-CN"/>
        </w:rPr>
        <w:t>2</w:t>
      </w:r>
    </w:p>
    <w:sectPr w:rsidR="0008075B" w:rsidRPr="00773B9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B6F2E0" w14:textId="77777777" w:rsidR="00362898" w:rsidRDefault="00362898">
      <w:r>
        <w:separator/>
      </w:r>
    </w:p>
  </w:endnote>
  <w:endnote w:type="continuationSeparator" w:id="0">
    <w:p w14:paraId="08B8437B" w14:textId="77777777" w:rsidR="00362898" w:rsidRDefault="003628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F150A2" w14:textId="77777777" w:rsidR="00362898" w:rsidRDefault="00362898">
      <w:r>
        <w:separator/>
      </w:r>
    </w:p>
  </w:footnote>
  <w:footnote w:type="continuationSeparator" w:id="0">
    <w:p w14:paraId="2A7CB214" w14:textId="77777777" w:rsidR="00362898" w:rsidRDefault="0036289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3AE5BF6"/>
    <w:multiLevelType w:val="hybridMultilevel"/>
    <w:tmpl w:val="3FBEC436"/>
    <w:lvl w:ilvl="0" w:tplc="61AC839A">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0" w15:restartNumberingAfterBreak="0">
    <w:nsid w:val="0F641E57"/>
    <w:multiLevelType w:val="hybridMultilevel"/>
    <w:tmpl w:val="C6949F10"/>
    <w:lvl w:ilvl="0" w:tplc="3002385E">
      <w:start w:val="3"/>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25B62CA"/>
    <w:multiLevelType w:val="hybridMultilevel"/>
    <w:tmpl w:val="EBE0B370"/>
    <w:lvl w:ilvl="0" w:tplc="2EB2DC38">
      <w:start w:val="1"/>
      <w:numFmt w:val="upp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4"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5" w15:restartNumberingAfterBreak="0">
    <w:nsid w:val="18424922"/>
    <w:multiLevelType w:val="hybridMultilevel"/>
    <w:tmpl w:val="9C40DCAA"/>
    <w:lvl w:ilvl="0" w:tplc="25BE4910">
      <w:start w:val="1"/>
      <w:numFmt w:val="decimal"/>
      <w:lvlText w:val="%1."/>
      <w:lvlJc w:val="left"/>
      <w:pPr>
        <w:ind w:left="360" w:hanging="360"/>
      </w:pPr>
      <w:rPr>
        <w:rFonts w:hint="default"/>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7"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8" w15:restartNumberingAfterBreak="0">
    <w:nsid w:val="1E6832C5"/>
    <w:multiLevelType w:val="hybridMultilevel"/>
    <w:tmpl w:val="F670D81E"/>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20" w15:restartNumberingAfterBreak="0">
    <w:nsid w:val="24A875C9"/>
    <w:multiLevelType w:val="multilevel"/>
    <w:tmpl w:val="45D8EE12"/>
    <w:lvl w:ilvl="0">
      <w:start w:val="1"/>
      <w:numFmt w:val="decimal"/>
      <w:lvlText w:val="%1"/>
      <w:lvlJc w:val="left"/>
      <w:pPr>
        <w:tabs>
          <w:tab w:val="num" w:pos="432"/>
        </w:tabs>
        <w:ind w:left="432" w:hanging="432"/>
      </w:pPr>
      <w:rPr>
        <w:rFonts w:hint="eastAsia"/>
        <w:lang w:val="en-US"/>
      </w:rPr>
    </w:lvl>
    <w:lvl w:ilvl="1">
      <w:start w:val="1"/>
      <w:numFmt w:val="decimal"/>
      <w:lvlText w:val="%1.%2"/>
      <w:lvlJc w:val="left"/>
      <w:pPr>
        <w:tabs>
          <w:tab w:val="num" w:pos="2268"/>
        </w:tabs>
        <w:ind w:left="2268" w:firstLine="0"/>
      </w:pPr>
      <w:rPr>
        <w:rFonts w:ascii="Arial" w:hAnsi="Arial" w:cs="Arial" w:hint="default"/>
        <w:sz w:val="28"/>
      </w:rPr>
    </w:lvl>
    <w:lvl w:ilvl="2">
      <w:start w:val="1"/>
      <w:numFmt w:val="decimal"/>
      <w:lvlText w:val="%1.%2.%3"/>
      <w:lvlJc w:val="left"/>
      <w:pPr>
        <w:tabs>
          <w:tab w:val="num" w:pos="0"/>
        </w:tabs>
        <w:ind w:left="0" w:firstLine="0"/>
      </w:pPr>
      <w:rPr>
        <w:rFonts w:ascii="Times New Roman" w:hAnsi="Times New Roman" w:cs="Times New Roman" w:hint="default"/>
        <w:sz w:val="24"/>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1"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F22F44"/>
    <w:multiLevelType w:val="hybridMultilevel"/>
    <w:tmpl w:val="F814E124"/>
    <w:lvl w:ilvl="0" w:tplc="3002385E">
      <w:start w:val="3"/>
      <w:numFmt w:val="bullet"/>
      <w:lvlText w:val="-"/>
      <w:lvlJc w:val="left"/>
      <w:pPr>
        <w:ind w:left="720" w:hanging="360"/>
      </w:pPr>
      <w:rPr>
        <w:rFonts w:ascii="Times New Roman" w:eastAsia="宋体" w:hAnsi="Times New Roman" w:cs="Times New Roman" w:hint="default"/>
      </w:rPr>
    </w:lvl>
    <w:lvl w:ilvl="1" w:tplc="C2FCEFB0">
      <w:numFmt w:val="bullet"/>
      <w:lvlText w:val="-"/>
      <w:lvlJc w:val="left"/>
      <w:pPr>
        <w:ind w:left="1200" w:hanging="420"/>
      </w:pPr>
      <w:rPr>
        <w:rFonts w:ascii="Times New Roman" w:eastAsia="MS Mincho" w:hAnsi="Times New Roman" w:cs="Times New Roman"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3"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2EAB07FE"/>
    <w:multiLevelType w:val="hybridMultilevel"/>
    <w:tmpl w:val="3A2AD6DE"/>
    <w:lvl w:ilvl="0" w:tplc="67F211E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6" w15:restartNumberingAfterBreak="0">
    <w:nsid w:val="34571944"/>
    <w:multiLevelType w:val="hybridMultilevel"/>
    <w:tmpl w:val="9E42F972"/>
    <w:lvl w:ilvl="0" w:tplc="D9D0C16A">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8"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9"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0" w15:restartNumberingAfterBreak="0">
    <w:nsid w:val="49B01D7B"/>
    <w:multiLevelType w:val="hybridMultilevel"/>
    <w:tmpl w:val="68ECB9E2"/>
    <w:lvl w:ilvl="0" w:tplc="C2FCEFB0">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A462200"/>
    <w:multiLevelType w:val="hybridMultilevel"/>
    <w:tmpl w:val="324CD75E"/>
    <w:lvl w:ilvl="0" w:tplc="F102732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4"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5" w15:restartNumberingAfterBreak="0">
    <w:nsid w:val="538130C5"/>
    <w:multiLevelType w:val="hybridMultilevel"/>
    <w:tmpl w:val="4404A768"/>
    <w:lvl w:ilvl="0" w:tplc="1548AC4C">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4256764"/>
    <w:multiLevelType w:val="hybridMultilevel"/>
    <w:tmpl w:val="E36A12D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8B4C83F4">
      <w:start w:val="1"/>
      <w:numFmt w:val="bullet"/>
      <w:lvlText w:val="-"/>
      <w:lvlJc w:val="left"/>
      <w:pPr>
        <w:ind w:left="1980" w:hanging="360"/>
      </w:pPr>
      <w:rPr>
        <w:rFonts w:ascii="Times New Roman" w:eastAsia="宋体" w:hAnsi="Times New Roman" w:cs="Times New Roman"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8"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9" w15:restartNumberingAfterBreak="0">
    <w:nsid w:val="5FBD150E"/>
    <w:multiLevelType w:val="hybridMultilevel"/>
    <w:tmpl w:val="E7AEC002"/>
    <w:lvl w:ilvl="0" w:tplc="1548AC4C">
      <w:start w:val="1"/>
      <w:numFmt w:val="bullet"/>
      <w:lvlText w:val="-"/>
      <w:lvlJc w:val="left"/>
      <w:pPr>
        <w:ind w:left="420" w:hanging="420"/>
      </w:pPr>
      <w:rPr>
        <w:rFonts w:ascii="Arial" w:eastAsia="宋体" w:hAnsi="Arial" w:cs="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1"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6A67309C"/>
    <w:multiLevelType w:val="hybridMultilevel"/>
    <w:tmpl w:val="1AE2C480"/>
    <w:lvl w:ilvl="0" w:tplc="04090019">
      <w:start w:val="1"/>
      <w:numFmt w:val="lowerLetter"/>
      <w:lvlText w:val="%1)"/>
      <w:lvlJc w:val="left"/>
      <w:pPr>
        <w:ind w:left="360" w:hanging="360"/>
      </w:pPr>
      <w:rPr>
        <w:rFonts w:hint="default"/>
      </w:rPr>
    </w:lvl>
    <w:lvl w:ilvl="1" w:tplc="C2FCEFB0">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6B317ED6"/>
    <w:multiLevelType w:val="hybridMultilevel"/>
    <w:tmpl w:val="36501CBC"/>
    <w:lvl w:ilvl="0" w:tplc="64AC9DD2">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01F2DA1"/>
    <w:multiLevelType w:val="hybridMultilevel"/>
    <w:tmpl w:val="838C31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6"/>
  </w:num>
  <w:num w:numId="2">
    <w:abstractNumId w:val="27"/>
  </w:num>
  <w:num w:numId="3">
    <w:abstractNumId w:val="25"/>
  </w:num>
  <w:num w:numId="4">
    <w:abstractNumId w:val="21"/>
  </w:num>
  <w:num w:numId="5">
    <w:abstractNumId w:val="12"/>
  </w:num>
  <w:num w:numId="6">
    <w:abstractNumId w:val="44"/>
  </w:num>
  <w:num w:numId="7">
    <w:abstractNumId w:val="23"/>
  </w:num>
  <w:num w:numId="8">
    <w:abstractNumId w:val="33"/>
  </w:num>
  <w:num w:numId="9">
    <w:abstractNumId w:val="40"/>
  </w:num>
  <w:num w:numId="10">
    <w:abstractNumId w:val="41"/>
  </w:num>
  <w:num w:numId="11">
    <w:abstractNumId w:val="47"/>
  </w:num>
  <w:num w:numId="12">
    <w:abstractNumId w:val="19"/>
  </w:num>
  <w:num w:numId="13">
    <w:abstractNumId w:val="37"/>
  </w:num>
  <w:num w:numId="14">
    <w:abstractNumId w:val="34"/>
  </w:num>
  <w:num w:numId="15">
    <w:abstractNumId w:val="29"/>
  </w:num>
  <w:num w:numId="16">
    <w:abstractNumId w:val="16"/>
  </w:num>
  <w:num w:numId="17">
    <w:abstractNumId w:val="28"/>
  </w:num>
  <w:num w:numId="18">
    <w:abstractNumId w:val="17"/>
  </w:num>
  <w:num w:numId="19">
    <w:abstractNumId w:val="14"/>
  </w:num>
  <w:num w:numId="20">
    <w:abstractNumId w:val="38"/>
  </w:num>
  <w:num w:numId="21">
    <w:abstractNumId w:val="32"/>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25"/>
  </w:num>
  <w:num w:numId="32">
    <w:abstractNumId w:val="30"/>
  </w:num>
  <w:num w:numId="33">
    <w:abstractNumId w:val="24"/>
  </w:num>
  <w:num w:numId="34">
    <w:abstractNumId w:val="18"/>
  </w:num>
  <w:num w:numId="35">
    <w:abstractNumId w:val="31"/>
  </w:num>
  <w:num w:numId="36">
    <w:abstractNumId w:val="11"/>
  </w:num>
  <w:num w:numId="37">
    <w:abstractNumId w:val="43"/>
  </w:num>
  <w:num w:numId="38">
    <w:abstractNumId w:val="20"/>
  </w:num>
  <w:num w:numId="39">
    <w:abstractNumId w:val="15"/>
  </w:num>
  <w:num w:numId="40">
    <w:abstractNumId w:val="36"/>
  </w:num>
  <w:num w:numId="41">
    <w:abstractNumId w:val="27"/>
  </w:num>
  <w:num w:numId="42">
    <w:abstractNumId w:val="45"/>
  </w:num>
  <w:num w:numId="43">
    <w:abstractNumId w:val="35"/>
  </w:num>
  <w:num w:numId="44">
    <w:abstractNumId w:val="39"/>
  </w:num>
  <w:num w:numId="45">
    <w:abstractNumId w:val="26"/>
  </w:num>
  <w:num w:numId="46">
    <w:abstractNumId w:val="10"/>
  </w:num>
  <w:num w:numId="47">
    <w:abstractNumId w:val="22"/>
  </w:num>
  <w:num w:numId="48">
    <w:abstractNumId w:val="9"/>
  </w:num>
  <w:num w:numId="49">
    <w:abstractNumId w:val="42"/>
  </w:num>
  <w:num w:numId="5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959"/>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E2"/>
    <w:rsid w:val="000172BE"/>
    <w:rsid w:val="00017D8A"/>
    <w:rsid w:val="00023388"/>
    <w:rsid w:val="00023425"/>
    <w:rsid w:val="000241BE"/>
    <w:rsid w:val="000242F2"/>
    <w:rsid w:val="00026D4B"/>
    <w:rsid w:val="000275C6"/>
    <w:rsid w:val="00027AD6"/>
    <w:rsid w:val="0003024C"/>
    <w:rsid w:val="00031ADB"/>
    <w:rsid w:val="00032056"/>
    <w:rsid w:val="0003243F"/>
    <w:rsid w:val="000328CA"/>
    <w:rsid w:val="00032E40"/>
    <w:rsid w:val="0003376B"/>
    <w:rsid w:val="00034676"/>
    <w:rsid w:val="000346E6"/>
    <w:rsid w:val="00034EBB"/>
    <w:rsid w:val="000352B3"/>
    <w:rsid w:val="00035B74"/>
    <w:rsid w:val="0004023E"/>
    <w:rsid w:val="0004024B"/>
    <w:rsid w:val="00041C57"/>
    <w:rsid w:val="00041DBC"/>
    <w:rsid w:val="000434B7"/>
    <w:rsid w:val="000435E4"/>
    <w:rsid w:val="00046796"/>
    <w:rsid w:val="000467FD"/>
    <w:rsid w:val="00046AAF"/>
    <w:rsid w:val="00047225"/>
    <w:rsid w:val="00047E60"/>
    <w:rsid w:val="00052AD2"/>
    <w:rsid w:val="000530DF"/>
    <w:rsid w:val="00053E44"/>
    <w:rsid w:val="000547A7"/>
    <w:rsid w:val="00054E0C"/>
    <w:rsid w:val="00054FE6"/>
    <w:rsid w:val="0005541D"/>
    <w:rsid w:val="000565C8"/>
    <w:rsid w:val="0005724C"/>
    <w:rsid w:val="00057DC8"/>
    <w:rsid w:val="000612E1"/>
    <w:rsid w:val="000614FE"/>
    <w:rsid w:val="00065D38"/>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6EB"/>
    <w:rsid w:val="0008075B"/>
    <w:rsid w:val="000823B0"/>
    <w:rsid w:val="0008335B"/>
    <w:rsid w:val="00083379"/>
    <w:rsid w:val="00083587"/>
    <w:rsid w:val="00083838"/>
    <w:rsid w:val="00083B6A"/>
    <w:rsid w:val="00083E08"/>
    <w:rsid w:val="00083F58"/>
    <w:rsid w:val="00085E04"/>
    <w:rsid w:val="00086800"/>
    <w:rsid w:val="00087913"/>
    <w:rsid w:val="000902DC"/>
    <w:rsid w:val="000911AE"/>
    <w:rsid w:val="00093697"/>
    <w:rsid w:val="00093D42"/>
    <w:rsid w:val="00093DD0"/>
    <w:rsid w:val="00094A16"/>
    <w:rsid w:val="00094DE6"/>
    <w:rsid w:val="00096356"/>
    <w:rsid w:val="00097C99"/>
    <w:rsid w:val="000A0EDF"/>
    <w:rsid w:val="000A0F14"/>
    <w:rsid w:val="000A1441"/>
    <w:rsid w:val="000A1A06"/>
    <w:rsid w:val="000A1B60"/>
    <w:rsid w:val="000A21B4"/>
    <w:rsid w:val="000A2CC7"/>
    <w:rsid w:val="000A2ED6"/>
    <w:rsid w:val="000A4205"/>
    <w:rsid w:val="000A4A19"/>
    <w:rsid w:val="000A5EB1"/>
    <w:rsid w:val="000A6351"/>
    <w:rsid w:val="000A63D6"/>
    <w:rsid w:val="000A7B38"/>
    <w:rsid w:val="000B0343"/>
    <w:rsid w:val="000B0A55"/>
    <w:rsid w:val="000B0B2E"/>
    <w:rsid w:val="000B1E43"/>
    <w:rsid w:val="000B2985"/>
    <w:rsid w:val="000B2C88"/>
    <w:rsid w:val="000B3342"/>
    <w:rsid w:val="000B51FA"/>
    <w:rsid w:val="000B5905"/>
    <w:rsid w:val="000B5975"/>
    <w:rsid w:val="000B6E2C"/>
    <w:rsid w:val="000B76C5"/>
    <w:rsid w:val="000B7A10"/>
    <w:rsid w:val="000C115D"/>
    <w:rsid w:val="000C1535"/>
    <w:rsid w:val="000C2218"/>
    <w:rsid w:val="000C252B"/>
    <w:rsid w:val="000C2FBD"/>
    <w:rsid w:val="000C3B0C"/>
    <w:rsid w:val="000C422D"/>
    <w:rsid w:val="000C52F5"/>
    <w:rsid w:val="000C5F91"/>
    <w:rsid w:val="000C6025"/>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1380"/>
    <w:rsid w:val="000E18DF"/>
    <w:rsid w:val="000E59A0"/>
    <w:rsid w:val="000E6C3B"/>
    <w:rsid w:val="000E7A84"/>
    <w:rsid w:val="000F0D30"/>
    <w:rsid w:val="000F15BC"/>
    <w:rsid w:val="000F180A"/>
    <w:rsid w:val="000F1C92"/>
    <w:rsid w:val="000F2EEE"/>
    <w:rsid w:val="000F3697"/>
    <w:rsid w:val="000F7F58"/>
    <w:rsid w:val="00100128"/>
    <w:rsid w:val="00100FF3"/>
    <w:rsid w:val="001026CA"/>
    <w:rsid w:val="00103E20"/>
    <w:rsid w:val="001043C2"/>
    <w:rsid w:val="001043E1"/>
    <w:rsid w:val="0010505A"/>
    <w:rsid w:val="00105CC7"/>
    <w:rsid w:val="00107779"/>
    <w:rsid w:val="001078C2"/>
    <w:rsid w:val="00107E1C"/>
    <w:rsid w:val="00110243"/>
    <w:rsid w:val="001105C9"/>
    <w:rsid w:val="001112C4"/>
    <w:rsid w:val="00111444"/>
    <w:rsid w:val="00111723"/>
    <w:rsid w:val="0011280B"/>
    <w:rsid w:val="001129B5"/>
    <w:rsid w:val="00112BE6"/>
    <w:rsid w:val="001141E3"/>
    <w:rsid w:val="001144DF"/>
    <w:rsid w:val="0011557B"/>
    <w:rsid w:val="00116CBA"/>
    <w:rsid w:val="00117C85"/>
    <w:rsid w:val="00120B13"/>
    <w:rsid w:val="00123A86"/>
    <w:rsid w:val="00124D84"/>
    <w:rsid w:val="001250DD"/>
    <w:rsid w:val="00125733"/>
    <w:rsid w:val="00125845"/>
    <w:rsid w:val="001263AA"/>
    <w:rsid w:val="00127072"/>
    <w:rsid w:val="00130779"/>
    <w:rsid w:val="001307A1"/>
    <w:rsid w:val="001321D3"/>
    <w:rsid w:val="00133599"/>
    <w:rsid w:val="00133BF7"/>
    <w:rsid w:val="00134B88"/>
    <w:rsid w:val="00136A23"/>
    <w:rsid w:val="00136B99"/>
    <w:rsid w:val="0014063E"/>
    <w:rsid w:val="0014087D"/>
    <w:rsid w:val="00140F74"/>
    <w:rsid w:val="00141191"/>
    <w:rsid w:val="0014159C"/>
    <w:rsid w:val="00142665"/>
    <w:rsid w:val="0014321A"/>
    <w:rsid w:val="0014384A"/>
    <w:rsid w:val="0014450F"/>
    <w:rsid w:val="00144D8F"/>
    <w:rsid w:val="00145C74"/>
    <w:rsid w:val="00145D86"/>
    <w:rsid w:val="001462E9"/>
    <w:rsid w:val="00146E32"/>
    <w:rsid w:val="00151619"/>
    <w:rsid w:val="00152835"/>
    <w:rsid w:val="001559FA"/>
    <w:rsid w:val="00156374"/>
    <w:rsid w:val="001577D8"/>
    <w:rsid w:val="00157FC3"/>
    <w:rsid w:val="00160739"/>
    <w:rsid w:val="0016271E"/>
    <w:rsid w:val="00162D7A"/>
    <w:rsid w:val="00163F3C"/>
    <w:rsid w:val="00164DAB"/>
    <w:rsid w:val="00165BBB"/>
    <w:rsid w:val="0016613F"/>
    <w:rsid w:val="00166215"/>
    <w:rsid w:val="00166591"/>
    <w:rsid w:val="00171143"/>
    <w:rsid w:val="00172864"/>
    <w:rsid w:val="00172B82"/>
    <w:rsid w:val="00172EFA"/>
    <w:rsid w:val="00173608"/>
    <w:rsid w:val="001745EC"/>
    <w:rsid w:val="001747B7"/>
    <w:rsid w:val="00175C30"/>
    <w:rsid w:val="00177069"/>
    <w:rsid w:val="00177FC1"/>
    <w:rsid w:val="001815A2"/>
    <w:rsid w:val="00181FC1"/>
    <w:rsid w:val="00183034"/>
    <w:rsid w:val="001830F7"/>
    <w:rsid w:val="00183EE6"/>
    <w:rsid w:val="0018588A"/>
    <w:rsid w:val="00186035"/>
    <w:rsid w:val="00187252"/>
    <w:rsid w:val="00191C91"/>
    <w:rsid w:val="00192DD9"/>
    <w:rsid w:val="00194339"/>
    <w:rsid w:val="00194848"/>
    <w:rsid w:val="001958EA"/>
    <w:rsid w:val="00195E0E"/>
    <w:rsid w:val="001A180D"/>
    <w:rsid w:val="001A1BAC"/>
    <w:rsid w:val="001A23CE"/>
    <w:rsid w:val="001A2C89"/>
    <w:rsid w:val="001A47FD"/>
    <w:rsid w:val="001A673E"/>
    <w:rsid w:val="001A7763"/>
    <w:rsid w:val="001B0C3D"/>
    <w:rsid w:val="001B3964"/>
    <w:rsid w:val="001B4452"/>
    <w:rsid w:val="001B466C"/>
    <w:rsid w:val="001B4F34"/>
    <w:rsid w:val="001B52EC"/>
    <w:rsid w:val="001B554A"/>
    <w:rsid w:val="001B6564"/>
    <w:rsid w:val="001B691A"/>
    <w:rsid w:val="001C02D8"/>
    <w:rsid w:val="001C04E3"/>
    <w:rsid w:val="001C2378"/>
    <w:rsid w:val="001C3EE9"/>
    <w:rsid w:val="001C3FA4"/>
    <w:rsid w:val="001C40F9"/>
    <w:rsid w:val="001C458B"/>
    <w:rsid w:val="001C5D4F"/>
    <w:rsid w:val="001C64C0"/>
    <w:rsid w:val="001C69DA"/>
    <w:rsid w:val="001C6F06"/>
    <w:rsid w:val="001D2360"/>
    <w:rsid w:val="001D3109"/>
    <w:rsid w:val="001D332E"/>
    <w:rsid w:val="001D5033"/>
    <w:rsid w:val="001D5C88"/>
    <w:rsid w:val="001D6567"/>
    <w:rsid w:val="001D695C"/>
    <w:rsid w:val="001D6FD9"/>
    <w:rsid w:val="001D780E"/>
    <w:rsid w:val="001E05C3"/>
    <w:rsid w:val="001E0AD3"/>
    <w:rsid w:val="001E36E4"/>
    <w:rsid w:val="001E379D"/>
    <w:rsid w:val="001E3A3C"/>
    <w:rsid w:val="001E5C23"/>
    <w:rsid w:val="001E7504"/>
    <w:rsid w:val="001E75F0"/>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D2C"/>
    <w:rsid w:val="00201429"/>
    <w:rsid w:val="002019D8"/>
    <w:rsid w:val="00201EC7"/>
    <w:rsid w:val="0020349A"/>
    <w:rsid w:val="002034B4"/>
    <w:rsid w:val="00204032"/>
    <w:rsid w:val="00204BAD"/>
    <w:rsid w:val="00204D60"/>
    <w:rsid w:val="00205627"/>
    <w:rsid w:val="002056D0"/>
    <w:rsid w:val="00210860"/>
    <w:rsid w:val="00210B6A"/>
    <w:rsid w:val="00212CB6"/>
    <w:rsid w:val="00212E37"/>
    <w:rsid w:val="002140FF"/>
    <w:rsid w:val="00215C31"/>
    <w:rsid w:val="00220894"/>
    <w:rsid w:val="00224952"/>
    <w:rsid w:val="00224DD2"/>
    <w:rsid w:val="00225A6A"/>
    <w:rsid w:val="00225AC7"/>
    <w:rsid w:val="00225ACC"/>
    <w:rsid w:val="00225DE7"/>
    <w:rsid w:val="00231C25"/>
    <w:rsid w:val="00231C6F"/>
    <w:rsid w:val="0023281B"/>
    <w:rsid w:val="00232A90"/>
    <w:rsid w:val="00234151"/>
    <w:rsid w:val="00234F8C"/>
    <w:rsid w:val="00235542"/>
    <w:rsid w:val="002369B0"/>
    <w:rsid w:val="00236AD8"/>
    <w:rsid w:val="002401F5"/>
    <w:rsid w:val="00240E54"/>
    <w:rsid w:val="002451C5"/>
    <w:rsid w:val="00245F1F"/>
    <w:rsid w:val="0024663B"/>
    <w:rsid w:val="00247103"/>
    <w:rsid w:val="00247C48"/>
    <w:rsid w:val="00250067"/>
    <w:rsid w:val="002516DE"/>
    <w:rsid w:val="00251F81"/>
    <w:rsid w:val="00252BE0"/>
    <w:rsid w:val="00253588"/>
    <w:rsid w:val="002546F4"/>
    <w:rsid w:val="002549DB"/>
    <w:rsid w:val="002551D0"/>
    <w:rsid w:val="00255374"/>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D42"/>
    <w:rsid w:val="0027195D"/>
    <w:rsid w:val="00272B03"/>
    <w:rsid w:val="002733E2"/>
    <w:rsid w:val="002750B1"/>
    <w:rsid w:val="00276A35"/>
    <w:rsid w:val="00277835"/>
    <w:rsid w:val="00280AB1"/>
    <w:rsid w:val="00283652"/>
    <w:rsid w:val="00284BAE"/>
    <w:rsid w:val="0028552F"/>
    <w:rsid w:val="002859AF"/>
    <w:rsid w:val="0028684B"/>
    <w:rsid w:val="00286AE7"/>
    <w:rsid w:val="00287243"/>
    <w:rsid w:val="00290647"/>
    <w:rsid w:val="00291385"/>
    <w:rsid w:val="00291422"/>
    <w:rsid w:val="0029237F"/>
    <w:rsid w:val="00292715"/>
    <w:rsid w:val="00293E57"/>
    <w:rsid w:val="002947D1"/>
    <w:rsid w:val="002948DF"/>
    <w:rsid w:val="00294D90"/>
    <w:rsid w:val="002A1E92"/>
    <w:rsid w:val="002A204D"/>
    <w:rsid w:val="002A2616"/>
    <w:rsid w:val="002A26E1"/>
    <w:rsid w:val="002A368A"/>
    <w:rsid w:val="002A4065"/>
    <w:rsid w:val="002A59F0"/>
    <w:rsid w:val="002A6432"/>
    <w:rsid w:val="002A6CC7"/>
    <w:rsid w:val="002A6F25"/>
    <w:rsid w:val="002A6FD3"/>
    <w:rsid w:val="002B0A7D"/>
    <w:rsid w:val="002B1A69"/>
    <w:rsid w:val="002B2723"/>
    <w:rsid w:val="002B303A"/>
    <w:rsid w:val="002B538E"/>
    <w:rsid w:val="002B5DCA"/>
    <w:rsid w:val="002B6BDC"/>
    <w:rsid w:val="002B75B0"/>
    <w:rsid w:val="002B7EAF"/>
    <w:rsid w:val="002C099C"/>
    <w:rsid w:val="002C0B74"/>
    <w:rsid w:val="002C0C8B"/>
    <w:rsid w:val="002C0CBB"/>
    <w:rsid w:val="002C1201"/>
    <w:rsid w:val="002C1460"/>
    <w:rsid w:val="002C20F2"/>
    <w:rsid w:val="002C26A4"/>
    <w:rsid w:val="002C38B2"/>
    <w:rsid w:val="002C3F9C"/>
    <w:rsid w:val="002C5AFA"/>
    <w:rsid w:val="002C622B"/>
    <w:rsid w:val="002D0439"/>
    <w:rsid w:val="002D11B7"/>
    <w:rsid w:val="002D3BBC"/>
    <w:rsid w:val="002D438A"/>
    <w:rsid w:val="002D5738"/>
    <w:rsid w:val="002D5E53"/>
    <w:rsid w:val="002E0319"/>
    <w:rsid w:val="002E179B"/>
    <w:rsid w:val="002E1C9E"/>
    <w:rsid w:val="002E257B"/>
    <w:rsid w:val="002E3C65"/>
    <w:rsid w:val="002E3F5B"/>
    <w:rsid w:val="002E4362"/>
    <w:rsid w:val="002E63A3"/>
    <w:rsid w:val="002E63D9"/>
    <w:rsid w:val="002E640E"/>
    <w:rsid w:val="002F0C28"/>
    <w:rsid w:val="002F3CDE"/>
    <w:rsid w:val="002F5DD6"/>
    <w:rsid w:val="002F5FEA"/>
    <w:rsid w:val="002F63E7"/>
    <w:rsid w:val="002F7BE3"/>
    <w:rsid w:val="002F7E6A"/>
    <w:rsid w:val="00300165"/>
    <w:rsid w:val="003010CF"/>
    <w:rsid w:val="00302EFD"/>
    <w:rsid w:val="00303440"/>
    <w:rsid w:val="00304D9B"/>
    <w:rsid w:val="00305FF9"/>
    <w:rsid w:val="00306E6B"/>
    <w:rsid w:val="003100C8"/>
    <w:rsid w:val="00311033"/>
    <w:rsid w:val="00311161"/>
    <w:rsid w:val="00312400"/>
    <w:rsid w:val="00312739"/>
    <w:rsid w:val="00312D10"/>
    <w:rsid w:val="003178DA"/>
    <w:rsid w:val="00317DB8"/>
    <w:rsid w:val="00320618"/>
    <w:rsid w:val="0032100B"/>
    <w:rsid w:val="00321BD7"/>
    <w:rsid w:val="0032260F"/>
    <w:rsid w:val="003228DA"/>
    <w:rsid w:val="00323D6B"/>
    <w:rsid w:val="003244D4"/>
    <w:rsid w:val="00326957"/>
    <w:rsid w:val="00326AE2"/>
    <w:rsid w:val="00331132"/>
    <w:rsid w:val="00331426"/>
    <w:rsid w:val="0033171D"/>
    <w:rsid w:val="00331FC3"/>
    <w:rsid w:val="00333215"/>
    <w:rsid w:val="003336B3"/>
    <w:rsid w:val="00335B75"/>
    <w:rsid w:val="00335D8C"/>
    <w:rsid w:val="00336072"/>
    <w:rsid w:val="003363A1"/>
    <w:rsid w:val="0034226D"/>
    <w:rsid w:val="00342972"/>
    <w:rsid w:val="00342FDD"/>
    <w:rsid w:val="0034429B"/>
    <w:rsid w:val="00344866"/>
    <w:rsid w:val="0034638C"/>
    <w:rsid w:val="00346F7F"/>
    <w:rsid w:val="00350108"/>
    <w:rsid w:val="00350762"/>
    <w:rsid w:val="003507C4"/>
    <w:rsid w:val="003519A1"/>
    <w:rsid w:val="00352480"/>
    <w:rsid w:val="003530D2"/>
    <w:rsid w:val="0035331A"/>
    <w:rsid w:val="003534E1"/>
    <w:rsid w:val="00354498"/>
    <w:rsid w:val="003548D8"/>
    <w:rsid w:val="00354B57"/>
    <w:rsid w:val="003554CA"/>
    <w:rsid w:val="00360232"/>
    <w:rsid w:val="003602E0"/>
    <w:rsid w:val="00360D01"/>
    <w:rsid w:val="0036158F"/>
    <w:rsid w:val="00362569"/>
    <w:rsid w:val="00362898"/>
    <w:rsid w:val="003636CD"/>
    <w:rsid w:val="0036487C"/>
    <w:rsid w:val="00365411"/>
    <w:rsid w:val="00365FA2"/>
    <w:rsid w:val="00366C69"/>
    <w:rsid w:val="00367441"/>
    <w:rsid w:val="00367B1D"/>
    <w:rsid w:val="00370E4F"/>
    <w:rsid w:val="00371215"/>
    <w:rsid w:val="00372F0D"/>
    <w:rsid w:val="00374059"/>
    <w:rsid w:val="0037535B"/>
    <w:rsid w:val="0037552D"/>
    <w:rsid w:val="003756DB"/>
    <w:rsid w:val="003757FB"/>
    <w:rsid w:val="003770BB"/>
    <w:rsid w:val="0037771A"/>
    <w:rsid w:val="003802DC"/>
    <w:rsid w:val="00380E4E"/>
    <w:rsid w:val="00380FBF"/>
    <w:rsid w:val="00382A43"/>
    <w:rsid w:val="00382D60"/>
    <w:rsid w:val="00382F29"/>
    <w:rsid w:val="00383C8D"/>
    <w:rsid w:val="003852FB"/>
    <w:rsid w:val="00385429"/>
    <w:rsid w:val="00385B05"/>
    <w:rsid w:val="00386382"/>
    <w:rsid w:val="003865EF"/>
    <w:rsid w:val="00386BA9"/>
    <w:rsid w:val="00390017"/>
    <w:rsid w:val="003901A3"/>
    <w:rsid w:val="0039072F"/>
    <w:rsid w:val="003940CE"/>
    <w:rsid w:val="003972BB"/>
    <w:rsid w:val="00397C1D"/>
    <w:rsid w:val="003A180F"/>
    <w:rsid w:val="003A18DD"/>
    <w:rsid w:val="003A20C8"/>
    <w:rsid w:val="003A2C29"/>
    <w:rsid w:val="003A2EC3"/>
    <w:rsid w:val="003A36F2"/>
    <w:rsid w:val="003A3B1B"/>
    <w:rsid w:val="003A3D39"/>
    <w:rsid w:val="003A3EC7"/>
    <w:rsid w:val="003A40B4"/>
    <w:rsid w:val="003A7834"/>
    <w:rsid w:val="003B0B5B"/>
    <w:rsid w:val="003B0E79"/>
    <w:rsid w:val="003B19A2"/>
    <w:rsid w:val="003B3575"/>
    <w:rsid w:val="003B50BC"/>
    <w:rsid w:val="003B5D97"/>
    <w:rsid w:val="003B63A4"/>
    <w:rsid w:val="003B68FE"/>
    <w:rsid w:val="003B6D7D"/>
    <w:rsid w:val="003B7D7E"/>
    <w:rsid w:val="003C1012"/>
    <w:rsid w:val="003C11C9"/>
    <w:rsid w:val="003C1229"/>
    <w:rsid w:val="003C1FD4"/>
    <w:rsid w:val="003C213D"/>
    <w:rsid w:val="003C25AD"/>
    <w:rsid w:val="003C2D21"/>
    <w:rsid w:val="003C5E6B"/>
    <w:rsid w:val="003C7AD7"/>
    <w:rsid w:val="003D0FC3"/>
    <w:rsid w:val="003D2C1D"/>
    <w:rsid w:val="003D2C34"/>
    <w:rsid w:val="003D3DDD"/>
    <w:rsid w:val="003D5CBF"/>
    <w:rsid w:val="003D66D2"/>
    <w:rsid w:val="003E07AE"/>
    <w:rsid w:val="003E14FC"/>
    <w:rsid w:val="003E2976"/>
    <w:rsid w:val="003E4858"/>
    <w:rsid w:val="003E6316"/>
    <w:rsid w:val="003E6884"/>
    <w:rsid w:val="003E6AC5"/>
    <w:rsid w:val="003F0096"/>
    <w:rsid w:val="003F0850"/>
    <w:rsid w:val="003F0D12"/>
    <w:rsid w:val="003F160C"/>
    <w:rsid w:val="003F324F"/>
    <w:rsid w:val="003F33BC"/>
    <w:rsid w:val="003F3D4E"/>
    <w:rsid w:val="003F477E"/>
    <w:rsid w:val="003F5BFD"/>
    <w:rsid w:val="003F6CD2"/>
    <w:rsid w:val="003F788D"/>
    <w:rsid w:val="0040126E"/>
    <w:rsid w:val="00401BC6"/>
    <w:rsid w:val="004020D4"/>
    <w:rsid w:val="004021B6"/>
    <w:rsid w:val="004047C4"/>
    <w:rsid w:val="004056DD"/>
    <w:rsid w:val="0040570B"/>
    <w:rsid w:val="00405EDB"/>
    <w:rsid w:val="00405FB1"/>
    <w:rsid w:val="00406460"/>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16E39"/>
    <w:rsid w:val="0042191A"/>
    <w:rsid w:val="00421DCF"/>
    <w:rsid w:val="00422341"/>
    <w:rsid w:val="00423641"/>
    <w:rsid w:val="00426266"/>
    <w:rsid w:val="00430A2D"/>
    <w:rsid w:val="00431505"/>
    <w:rsid w:val="00431AF0"/>
    <w:rsid w:val="0043213A"/>
    <w:rsid w:val="00432992"/>
    <w:rsid w:val="00432B72"/>
    <w:rsid w:val="004330F4"/>
    <w:rsid w:val="00433590"/>
    <w:rsid w:val="0043393D"/>
    <w:rsid w:val="004344C7"/>
    <w:rsid w:val="00435274"/>
    <w:rsid w:val="004352AD"/>
    <w:rsid w:val="0043545D"/>
    <w:rsid w:val="00435FE2"/>
    <w:rsid w:val="00436E2F"/>
    <w:rsid w:val="00436EAB"/>
    <w:rsid w:val="004461D9"/>
    <w:rsid w:val="00446AC6"/>
    <w:rsid w:val="0044759B"/>
    <w:rsid w:val="00447F54"/>
    <w:rsid w:val="00450B7E"/>
    <w:rsid w:val="0045136B"/>
    <w:rsid w:val="00451B2E"/>
    <w:rsid w:val="00451C7E"/>
    <w:rsid w:val="00453BB6"/>
    <w:rsid w:val="00453CAA"/>
    <w:rsid w:val="00455113"/>
    <w:rsid w:val="00456421"/>
    <w:rsid w:val="00456A17"/>
    <w:rsid w:val="00456DAB"/>
    <w:rsid w:val="00460CC3"/>
    <w:rsid w:val="00460E86"/>
    <w:rsid w:val="004646B4"/>
    <w:rsid w:val="00464A88"/>
    <w:rsid w:val="004651A0"/>
    <w:rsid w:val="00466532"/>
    <w:rsid w:val="00467488"/>
    <w:rsid w:val="0047083E"/>
    <w:rsid w:val="00470EB5"/>
    <w:rsid w:val="0047286B"/>
    <w:rsid w:val="00472E27"/>
    <w:rsid w:val="00474220"/>
    <w:rsid w:val="004749C9"/>
    <w:rsid w:val="00474CB0"/>
    <w:rsid w:val="004752D3"/>
    <w:rsid w:val="004754E1"/>
    <w:rsid w:val="00475CE0"/>
    <w:rsid w:val="00476827"/>
    <w:rsid w:val="00476BD4"/>
    <w:rsid w:val="00477C35"/>
    <w:rsid w:val="00480988"/>
    <w:rsid w:val="00480E05"/>
    <w:rsid w:val="00482BBE"/>
    <w:rsid w:val="004835BD"/>
    <w:rsid w:val="00483A12"/>
    <w:rsid w:val="00484A77"/>
    <w:rsid w:val="0048540F"/>
    <w:rsid w:val="00485970"/>
    <w:rsid w:val="00485C0D"/>
    <w:rsid w:val="00486575"/>
    <w:rsid w:val="004866B2"/>
    <w:rsid w:val="004866D0"/>
    <w:rsid w:val="00486936"/>
    <w:rsid w:val="00494242"/>
    <w:rsid w:val="00494E8E"/>
    <w:rsid w:val="0049514A"/>
    <w:rsid w:val="004955BC"/>
    <w:rsid w:val="00495D63"/>
    <w:rsid w:val="0049648F"/>
    <w:rsid w:val="00496606"/>
    <w:rsid w:val="00496F05"/>
    <w:rsid w:val="00497370"/>
    <w:rsid w:val="004A0294"/>
    <w:rsid w:val="004A0F39"/>
    <w:rsid w:val="004A251F"/>
    <w:rsid w:val="004A3BF1"/>
    <w:rsid w:val="004A3E42"/>
    <w:rsid w:val="004A4715"/>
    <w:rsid w:val="004A5046"/>
    <w:rsid w:val="004A5534"/>
    <w:rsid w:val="004A565E"/>
    <w:rsid w:val="004A5DF3"/>
    <w:rsid w:val="004A6134"/>
    <w:rsid w:val="004A7048"/>
    <w:rsid w:val="004A7092"/>
    <w:rsid w:val="004B11C7"/>
    <w:rsid w:val="004B49E6"/>
    <w:rsid w:val="004B4D69"/>
    <w:rsid w:val="004B7603"/>
    <w:rsid w:val="004C01A8"/>
    <w:rsid w:val="004C1840"/>
    <w:rsid w:val="004C24C9"/>
    <w:rsid w:val="004C31B6"/>
    <w:rsid w:val="004C5319"/>
    <w:rsid w:val="004C621F"/>
    <w:rsid w:val="004C7948"/>
    <w:rsid w:val="004C7BB8"/>
    <w:rsid w:val="004C7C60"/>
    <w:rsid w:val="004D0DC8"/>
    <w:rsid w:val="004D0DFE"/>
    <w:rsid w:val="004D1D91"/>
    <w:rsid w:val="004D22C3"/>
    <w:rsid w:val="004D348C"/>
    <w:rsid w:val="004D480A"/>
    <w:rsid w:val="004D4E44"/>
    <w:rsid w:val="004D6F4D"/>
    <w:rsid w:val="004D6F95"/>
    <w:rsid w:val="004D72FE"/>
    <w:rsid w:val="004D7E91"/>
    <w:rsid w:val="004E003A"/>
    <w:rsid w:val="004E0768"/>
    <w:rsid w:val="004E1A31"/>
    <w:rsid w:val="004E2DE0"/>
    <w:rsid w:val="004E4060"/>
    <w:rsid w:val="004E409A"/>
    <w:rsid w:val="004F0FB9"/>
    <w:rsid w:val="004F2F7E"/>
    <w:rsid w:val="004F32B5"/>
    <w:rsid w:val="004F407E"/>
    <w:rsid w:val="004F5479"/>
    <w:rsid w:val="004F7528"/>
    <w:rsid w:val="004F7BCA"/>
    <w:rsid w:val="004F7D89"/>
    <w:rsid w:val="005010D5"/>
    <w:rsid w:val="00501981"/>
    <w:rsid w:val="00501A85"/>
    <w:rsid w:val="00501BB3"/>
    <w:rsid w:val="005021DD"/>
    <w:rsid w:val="005026CA"/>
    <w:rsid w:val="00502B72"/>
    <w:rsid w:val="00503F9C"/>
    <w:rsid w:val="00504BC1"/>
    <w:rsid w:val="00505134"/>
    <w:rsid w:val="00505C04"/>
    <w:rsid w:val="00511F15"/>
    <w:rsid w:val="0051318C"/>
    <w:rsid w:val="005142CD"/>
    <w:rsid w:val="005143C9"/>
    <w:rsid w:val="005157A9"/>
    <w:rsid w:val="005164B0"/>
    <w:rsid w:val="005173A7"/>
    <w:rsid w:val="005177E1"/>
    <w:rsid w:val="00520C0A"/>
    <w:rsid w:val="005218B6"/>
    <w:rsid w:val="00522589"/>
    <w:rsid w:val="00524545"/>
    <w:rsid w:val="005255BF"/>
    <w:rsid w:val="005257DE"/>
    <w:rsid w:val="00527200"/>
    <w:rsid w:val="00530157"/>
    <w:rsid w:val="00531EBE"/>
    <w:rsid w:val="00532F8B"/>
    <w:rsid w:val="00533737"/>
    <w:rsid w:val="00535B79"/>
    <w:rsid w:val="00535D7C"/>
    <w:rsid w:val="00535EA0"/>
    <w:rsid w:val="00536579"/>
    <w:rsid w:val="00536C1E"/>
    <w:rsid w:val="0054343A"/>
    <w:rsid w:val="00543974"/>
    <w:rsid w:val="00543EBF"/>
    <w:rsid w:val="00544ABA"/>
    <w:rsid w:val="0054593A"/>
    <w:rsid w:val="005467FB"/>
    <w:rsid w:val="00546AE9"/>
    <w:rsid w:val="00547989"/>
    <w:rsid w:val="00551320"/>
    <w:rsid w:val="005518A4"/>
    <w:rsid w:val="00552768"/>
    <w:rsid w:val="00552935"/>
    <w:rsid w:val="00553127"/>
    <w:rsid w:val="005537D5"/>
    <w:rsid w:val="00554BE7"/>
    <w:rsid w:val="00556916"/>
    <w:rsid w:val="00556D68"/>
    <w:rsid w:val="00557173"/>
    <w:rsid w:val="005576A1"/>
    <w:rsid w:val="00557A64"/>
    <w:rsid w:val="005605C0"/>
    <w:rsid w:val="00560D23"/>
    <w:rsid w:val="005615D8"/>
    <w:rsid w:val="005626D6"/>
    <w:rsid w:val="005638D4"/>
    <w:rsid w:val="005656ED"/>
    <w:rsid w:val="00566544"/>
    <w:rsid w:val="00566608"/>
    <w:rsid w:val="00566C83"/>
    <w:rsid w:val="005700FE"/>
    <w:rsid w:val="00570E24"/>
    <w:rsid w:val="00570EA4"/>
    <w:rsid w:val="00572760"/>
    <w:rsid w:val="005743DE"/>
    <w:rsid w:val="00574F3F"/>
    <w:rsid w:val="0057562C"/>
    <w:rsid w:val="005759F6"/>
    <w:rsid w:val="00575E3E"/>
    <w:rsid w:val="005765F5"/>
    <w:rsid w:val="00576D6C"/>
    <w:rsid w:val="00577A2E"/>
    <w:rsid w:val="0058006F"/>
    <w:rsid w:val="00580E48"/>
    <w:rsid w:val="00580F0A"/>
    <w:rsid w:val="00581246"/>
    <w:rsid w:val="0058206F"/>
    <w:rsid w:val="00582C3A"/>
    <w:rsid w:val="00582E1A"/>
    <w:rsid w:val="00583147"/>
    <w:rsid w:val="00584416"/>
    <w:rsid w:val="00584B39"/>
    <w:rsid w:val="00585028"/>
    <w:rsid w:val="005854D1"/>
    <w:rsid w:val="00585F5B"/>
    <w:rsid w:val="0058620A"/>
    <w:rsid w:val="00587FC0"/>
    <w:rsid w:val="00590331"/>
    <w:rsid w:val="005906AD"/>
    <w:rsid w:val="00590DA6"/>
    <w:rsid w:val="00591C7D"/>
    <w:rsid w:val="00592B03"/>
    <w:rsid w:val="005939FF"/>
    <w:rsid w:val="00593AB9"/>
    <w:rsid w:val="00594ABB"/>
    <w:rsid w:val="00594D1C"/>
    <w:rsid w:val="00594E36"/>
    <w:rsid w:val="00594F0A"/>
    <w:rsid w:val="0059525E"/>
    <w:rsid w:val="0059567C"/>
    <w:rsid w:val="00595887"/>
    <w:rsid w:val="005961F7"/>
    <w:rsid w:val="00596B9C"/>
    <w:rsid w:val="0059732C"/>
    <w:rsid w:val="005A054D"/>
    <w:rsid w:val="005A0A46"/>
    <w:rsid w:val="005A10B9"/>
    <w:rsid w:val="005A11EA"/>
    <w:rsid w:val="005A269F"/>
    <w:rsid w:val="005A305E"/>
    <w:rsid w:val="005A30BB"/>
    <w:rsid w:val="005A3887"/>
    <w:rsid w:val="005A4098"/>
    <w:rsid w:val="005A5CFC"/>
    <w:rsid w:val="005A6E1D"/>
    <w:rsid w:val="005B0542"/>
    <w:rsid w:val="005B2225"/>
    <w:rsid w:val="005B2799"/>
    <w:rsid w:val="005B2B77"/>
    <w:rsid w:val="005B3D4A"/>
    <w:rsid w:val="005B4AB2"/>
    <w:rsid w:val="005B4D87"/>
    <w:rsid w:val="005B7DD1"/>
    <w:rsid w:val="005C00A0"/>
    <w:rsid w:val="005C28FA"/>
    <w:rsid w:val="005C40F4"/>
    <w:rsid w:val="005C43BE"/>
    <w:rsid w:val="005C44F3"/>
    <w:rsid w:val="005C712D"/>
    <w:rsid w:val="005C7C75"/>
    <w:rsid w:val="005D0E4F"/>
    <w:rsid w:val="005D1E32"/>
    <w:rsid w:val="005D206B"/>
    <w:rsid w:val="005D22B7"/>
    <w:rsid w:val="005D2BDE"/>
    <w:rsid w:val="005D3D76"/>
    <w:rsid w:val="005D4578"/>
    <w:rsid w:val="005D4EFA"/>
    <w:rsid w:val="005D55BA"/>
    <w:rsid w:val="005D5ADB"/>
    <w:rsid w:val="005D648A"/>
    <w:rsid w:val="005D6E95"/>
    <w:rsid w:val="005D7E0D"/>
    <w:rsid w:val="005E0A83"/>
    <w:rsid w:val="005E234A"/>
    <w:rsid w:val="005E2A37"/>
    <w:rsid w:val="005E35CC"/>
    <w:rsid w:val="005E371E"/>
    <w:rsid w:val="005E53F9"/>
    <w:rsid w:val="005E775D"/>
    <w:rsid w:val="005F0A43"/>
    <w:rsid w:val="005F27BF"/>
    <w:rsid w:val="005F4171"/>
    <w:rsid w:val="005F46D6"/>
    <w:rsid w:val="005F4DD6"/>
    <w:rsid w:val="005F50D8"/>
    <w:rsid w:val="005F53A1"/>
    <w:rsid w:val="005F6445"/>
    <w:rsid w:val="005F6B77"/>
    <w:rsid w:val="005F7487"/>
    <w:rsid w:val="006002C7"/>
    <w:rsid w:val="00600F95"/>
    <w:rsid w:val="00601839"/>
    <w:rsid w:val="00602759"/>
    <w:rsid w:val="0060277A"/>
    <w:rsid w:val="00602B7C"/>
    <w:rsid w:val="00603312"/>
    <w:rsid w:val="006038CF"/>
    <w:rsid w:val="00604DC7"/>
    <w:rsid w:val="00604E47"/>
    <w:rsid w:val="00605441"/>
    <w:rsid w:val="00606970"/>
    <w:rsid w:val="00606A20"/>
    <w:rsid w:val="006072C6"/>
    <w:rsid w:val="00607A2E"/>
    <w:rsid w:val="006130F7"/>
    <w:rsid w:val="00613AF8"/>
    <w:rsid w:val="00613D8E"/>
    <w:rsid w:val="006142E0"/>
    <w:rsid w:val="006147B1"/>
    <w:rsid w:val="00616112"/>
    <w:rsid w:val="006205CA"/>
    <w:rsid w:val="00621F53"/>
    <w:rsid w:val="0062200A"/>
    <w:rsid w:val="00622E2A"/>
    <w:rsid w:val="00623089"/>
    <w:rsid w:val="0062308E"/>
    <w:rsid w:val="006234C4"/>
    <w:rsid w:val="00623730"/>
    <w:rsid w:val="006244C9"/>
    <w:rsid w:val="006245F6"/>
    <w:rsid w:val="0062475D"/>
    <w:rsid w:val="0062495F"/>
    <w:rsid w:val="0062660B"/>
    <w:rsid w:val="00626AD1"/>
    <w:rsid w:val="00626B1F"/>
    <w:rsid w:val="006304BC"/>
    <w:rsid w:val="00630DCE"/>
    <w:rsid w:val="0063120A"/>
    <w:rsid w:val="0063150B"/>
    <w:rsid w:val="00631585"/>
    <w:rsid w:val="00634ACF"/>
    <w:rsid w:val="00635035"/>
    <w:rsid w:val="0063580D"/>
    <w:rsid w:val="00635CAE"/>
    <w:rsid w:val="00637240"/>
    <w:rsid w:val="00643660"/>
    <w:rsid w:val="00647856"/>
    <w:rsid w:val="00650139"/>
    <w:rsid w:val="00652756"/>
    <w:rsid w:val="00652AD8"/>
    <w:rsid w:val="00652B79"/>
    <w:rsid w:val="006533C3"/>
    <w:rsid w:val="00654068"/>
    <w:rsid w:val="00654B38"/>
    <w:rsid w:val="00654B83"/>
    <w:rsid w:val="00655061"/>
    <w:rsid w:val="0065510C"/>
    <w:rsid w:val="00655B63"/>
    <w:rsid w:val="00655C8B"/>
    <w:rsid w:val="006571F6"/>
    <w:rsid w:val="006618CC"/>
    <w:rsid w:val="00661B75"/>
    <w:rsid w:val="00662111"/>
    <w:rsid w:val="00662118"/>
    <w:rsid w:val="006638AD"/>
    <w:rsid w:val="0066732C"/>
    <w:rsid w:val="006679F5"/>
    <w:rsid w:val="00667B77"/>
    <w:rsid w:val="006716DA"/>
    <w:rsid w:val="006718E7"/>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545E"/>
    <w:rsid w:val="00685FD4"/>
    <w:rsid w:val="00686612"/>
    <w:rsid w:val="0068661E"/>
    <w:rsid w:val="00690A49"/>
    <w:rsid w:val="00690BB6"/>
    <w:rsid w:val="00691B30"/>
    <w:rsid w:val="00693E1F"/>
    <w:rsid w:val="00693ECB"/>
    <w:rsid w:val="00694797"/>
    <w:rsid w:val="00695887"/>
    <w:rsid w:val="00697733"/>
    <w:rsid w:val="006A1559"/>
    <w:rsid w:val="006A254E"/>
    <w:rsid w:val="006A2C30"/>
    <w:rsid w:val="006A301C"/>
    <w:rsid w:val="006A3E2B"/>
    <w:rsid w:val="006A5A5C"/>
    <w:rsid w:val="006A5ED1"/>
    <w:rsid w:val="006A6BDA"/>
    <w:rsid w:val="006A6E17"/>
    <w:rsid w:val="006A7939"/>
    <w:rsid w:val="006B120D"/>
    <w:rsid w:val="006B17E7"/>
    <w:rsid w:val="006B19E8"/>
    <w:rsid w:val="006B1A8A"/>
    <w:rsid w:val="006B1FD5"/>
    <w:rsid w:val="006B555A"/>
    <w:rsid w:val="006B600A"/>
    <w:rsid w:val="006B6635"/>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5D11"/>
    <w:rsid w:val="006D62BC"/>
    <w:rsid w:val="006D6450"/>
    <w:rsid w:val="006D6939"/>
    <w:rsid w:val="006D7EB0"/>
    <w:rsid w:val="006E0138"/>
    <w:rsid w:val="006E0BB0"/>
    <w:rsid w:val="006E12C3"/>
    <w:rsid w:val="006E2529"/>
    <w:rsid w:val="006E45F3"/>
    <w:rsid w:val="006E4A2F"/>
    <w:rsid w:val="006E4ED4"/>
    <w:rsid w:val="006E5E19"/>
    <w:rsid w:val="006E61C3"/>
    <w:rsid w:val="006E799D"/>
    <w:rsid w:val="006F0593"/>
    <w:rsid w:val="006F1064"/>
    <w:rsid w:val="006F1EB7"/>
    <w:rsid w:val="006F52E5"/>
    <w:rsid w:val="006F6066"/>
    <w:rsid w:val="006F6850"/>
    <w:rsid w:val="006F707E"/>
    <w:rsid w:val="007001DC"/>
    <w:rsid w:val="007025CB"/>
    <w:rsid w:val="007034AA"/>
    <w:rsid w:val="00703C9D"/>
    <w:rsid w:val="0070490C"/>
    <w:rsid w:val="00705C38"/>
    <w:rsid w:val="00706465"/>
    <w:rsid w:val="0070695A"/>
    <w:rsid w:val="0070782D"/>
    <w:rsid w:val="007109C2"/>
    <w:rsid w:val="00711340"/>
    <w:rsid w:val="00712C42"/>
    <w:rsid w:val="00713DE4"/>
    <w:rsid w:val="00714C47"/>
    <w:rsid w:val="00716462"/>
    <w:rsid w:val="00721084"/>
    <w:rsid w:val="00721262"/>
    <w:rsid w:val="00721D9B"/>
    <w:rsid w:val="00722121"/>
    <w:rsid w:val="007224B9"/>
    <w:rsid w:val="00722F94"/>
    <w:rsid w:val="00723AA7"/>
    <w:rsid w:val="00723ACB"/>
    <w:rsid w:val="00724072"/>
    <w:rsid w:val="0072432E"/>
    <w:rsid w:val="00726036"/>
    <w:rsid w:val="00726279"/>
    <w:rsid w:val="00726A9B"/>
    <w:rsid w:val="00727530"/>
    <w:rsid w:val="00731E7C"/>
    <w:rsid w:val="007329EF"/>
    <w:rsid w:val="0073327A"/>
    <w:rsid w:val="007348A0"/>
    <w:rsid w:val="00734EBE"/>
    <w:rsid w:val="00735EBB"/>
    <w:rsid w:val="00736DD8"/>
    <w:rsid w:val="0074076A"/>
    <w:rsid w:val="00741AF4"/>
    <w:rsid w:val="00741DCC"/>
    <w:rsid w:val="0074203A"/>
    <w:rsid w:val="007427B5"/>
    <w:rsid w:val="00742865"/>
    <w:rsid w:val="0074296C"/>
    <w:rsid w:val="00742C83"/>
    <w:rsid w:val="0074360F"/>
    <w:rsid w:val="00744A64"/>
    <w:rsid w:val="00744D47"/>
    <w:rsid w:val="00744EA0"/>
    <w:rsid w:val="0074576B"/>
    <w:rsid w:val="0074638D"/>
    <w:rsid w:val="00746484"/>
    <w:rsid w:val="00746DC9"/>
    <w:rsid w:val="0074704F"/>
    <w:rsid w:val="00747F48"/>
    <w:rsid w:val="00747F4C"/>
    <w:rsid w:val="00751091"/>
    <w:rsid w:val="00751B83"/>
    <w:rsid w:val="00754359"/>
    <w:rsid w:val="00754411"/>
    <w:rsid w:val="007546F2"/>
    <w:rsid w:val="00754BD9"/>
    <w:rsid w:val="00754E7A"/>
    <w:rsid w:val="0075540C"/>
    <w:rsid w:val="00755DB1"/>
    <w:rsid w:val="007574FC"/>
    <w:rsid w:val="00760975"/>
    <w:rsid w:val="00761FDA"/>
    <w:rsid w:val="007621FF"/>
    <w:rsid w:val="007634E3"/>
    <w:rsid w:val="00764194"/>
    <w:rsid w:val="00765ED3"/>
    <w:rsid w:val="0076681D"/>
    <w:rsid w:val="00766A65"/>
    <w:rsid w:val="007671F5"/>
    <w:rsid w:val="007676B8"/>
    <w:rsid w:val="0077175C"/>
    <w:rsid w:val="00771870"/>
    <w:rsid w:val="00771BF9"/>
    <w:rsid w:val="00772F8A"/>
    <w:rsid w:val="007739C6"/>
    <w:rsid w:val="00773B9E"/>
    <w:rsid w:val="00774889"/>
    <w:rsid w:val="00774FF5"/>
    <w:rsid w:val="007750B3"/>
    <w:rsid w:val="00775F76"/>
    <w:rsid w:val="007769DF"/>
    <w:rsid w:val="00776AEA"/>
    <w:rsid w:val="00777BA0"/>
    <w:rsid w:val="007803BD"/>
    <w:rsid w:val="007811DC"/>
    <w:rsid w:val="007820FA"/>
    <w:rsid w:val="0078285F"/>
    <w:rsid w:val="00783207"/>
    <w:rsid w:val="00783E1D"/>
    <w:rsid w:val="0078483B"/>
    <w:rsid w:val="00784EED"/>
    <w:rsid w:val="00785900"/>
    <w:rsid w:val="00786958"/>
    <w:rsid w:val="00786E71"/>
    <w:rsid w:val="00790FE7"/>
    <w:rsid w:val="0079162F"/>
    <w:rsid w:val="00791F97"/>
    <w:rsid w:val="00794924"/>
    <w:rsid w:val="007967E4"/>
    <w:rsid w:val="007A0BC2"/>
    <w:rsid w:val="007A1F44"/>
    <w:rsid w:val="007A23FF"/>
    <w:rsid w:val="007A295B"/>
    <w:rsid w:val="007A3424"/>
    <w:rsid w:val="007A35EF"/>
    <w:rsid w:val="007A43A2"/>
    <w:rsid w:val="007A4D04"/>
    <w:rsid w:val="007A7A96"/>
    <w:rsid w:val="007B03AF"/>
    <w:rsid w:val="007B1543"/>
    <w:rsid w:val="007B1AC0"/>
    <w:rsid w:val="007B270A"/>
    <w:rsid w:val="007B2D3B"/>
    <w:rsid w:val="007B52CD"/>
    <w:rsid w:val="007B7DC1"/>
    <w:rsid w:val="007B7EDB"/>
    <w:rsid w:val="007C19AD"/>
    <w:rsid w:val="007C3598"/>
    <w:rsid w:val="007C3FA8"/>
    <w:rsid w:val="007C5A23"/>
    <w:rsid w:val="007C5D01"/>
    <w:rsid w:val="007C68DA"/>
    <w:rsid w:val="007C6F32"/>
    <w:rsid w:val="007D229A"/>
    <w:rsid w:val="007D2F44"/>
    <w:rsid w:val="007D2F4D"/>
    <w:rsid w:val="007D4178"/>
    <w:rsid w:val="007D4D33"/>
    <w:rsid w:val="007D7175"/>
    <w:rsid w:val="007D7AC3"/>
    <w:rsid w:val="007E1369"/>
    <w:rsid w:val="007E1A1B"/>
    <w:rsid w:val="007E1A88"/>
    <w:rsid w:val="007E4C88"/>
    <w:rsid w:val="007E585E"/>
    <w:rsid w:val="007E7DDF"/>
    <w:rsid w:val="007F11C8"/>
    <w:rsid w:val="007F1CFB"/>
    <w:rsid w:val="007F220B"/>
    <w:rsid w:val="007F27DD"/>
    <w:rsid w:val="007F6880"/>
    <w:rsid w:val="007F76B4"/>
    <w:rsid w:val="008001B4"/>
    <w:rsid w:val="00800769"/>
    <w:rsid w:val="00800ED2"/>
    <w:rsid w:val="00802E15"/>
    <w:rsid w:val="00802E74"/>
    <w:rsid w:val="00803FED"/>
    <w:rsid w:val="00804B92"/>
    <w:rsid w:val="00804E21"/>
    <w:rsid w:val="00805092"/>
    <w:rsid w:val="0080541A"/>
    <w:rsid w:val="00806AAF"/>
    <w:rsid w:val="008070AC"/>
    <w:rsid w:val="008101FD"/>
    <w:rsid w:val="00810D8D"/>
    <w:rsid w:val="00811835"/>
    <w:rsid w:val="0081581D"/>
    <w:rsid w:val="00815A61"/>
    <w:rsid w:val="008172BE"/>
    <w:rsid w:val="00817B71"/>
    <w:rsid w:val="00820244"/>
    <w:rsid w:val="008221B3"/>
    <w:rsid w:val="0082248E"/>
    <w:rsid w:val="00824FDF"/>
    <w:rsid w:val="00825125"/>
    <w:rsid w:val="008257CC"/>
    <w:rsid w:val="008274BF"/>
    <w:rsid w:val="00830DC3"/>
    <w:rsid w:val="00831555"/>
    <w:rsid w:val="00831F52"/>
    <w:rsid w:val="00832154"/>
    <w:rsid w:val="00832F5C"/>
    <w:rsid w:val="008359E0"/>
    <w:rsid w:val="008376F6"/>
    <w:rsid w:val="00837D5B"/>
    <w:rsid w:val="00840607"/>
    <w:rsid w:val="00841CD2"/>
    <w:rsid w:val="00842B77"/>
    <w:rsid w:val="0084309F"/>
    <w:rsid w:val="00845C12"/>
    <w:rsid w:val="008469D9"/>
    <w:rsid w:val="00846DC0"/>
    <w:rsid w:val="008474A7"/>
    <w:rsid w:val="008506B6"/>
    <w:rsid w:val="00850AE0"/>
    <w:rsid w:val="008524D2"/>
    <w:rsid w:val="00852E19"/>
    <w:rsid w:val="008532FB"/>
    <w:rsid w:val="0085339E"/>
    <w:rsid w:val="00856833"/>
    <w:rsid w:val="00856840"/>
    <w:rsid w:val="0086087C"/>
    <w:rsid w:val="00860D8E"/>
    <w:rsid w:val="0086275E"/>
    <w:rsid w:val="0086315F"/>
    <w:rsid w:val="00864440"/>
    <w:rsid w:val="00864D76"/>
    <w:rsid w:val="008650FC"/>
    <w:rsid w:val="00866EB3"/>
    <w:rsid w:val="0086701A"/>
    <w:rsid w:val="00867BD2"/>
    <w:rsid w:val="008712FD"/>
    <w:rsid w:val="008716A1"/>
    <w:rsid w:val="00872D3F"/>
    <w:rsid w:val="008733E4"/>
    <w:rsid w:val="00873F15"/>
    <w:rsid w:val="00874096"/>
    <w:rsid w:val="008756A4"/>
    <w:rsid w:val="00875F73"/>
    <w:rsid w:val="00876900"/>
    <w:rsid w:val="00876BCA"/>
    <w:rsid w:val="00880F30"/>
    <w:rsid w:val="00881082"/>
    <w:rsid w:val="008833E8"/>
    <w:rsid w:val="008837F9"/>
    <w:rsid w:val="00887B48"/>
    <w:rsid w:val="0089176E"/>
    <w:rsid w:val="008917E0"/>
    <w:rsid w:val="0089185C"/>
    <w:rsid w:val="0089194D"/>
    <w:rsid w:val="00892365"/>
    <w:rsid w:val="00892BE5"/>
    <w:rsid w:val="0089387C"/>
    <w:rsid w:val="0089444E"/>
    <w:rsid w:val="008949DF"/>
    <w:rsid w:val="008950BE"/>
    <w:rsid w:val="008951DB"/>
    <w:rsid w:val="00896C81"/>
    <w:rsid w:val="00896D83"/>
    <w:rsid w:val="008A02CF"/>
    <w:rsid w:val="008A0AB2"/>
    <w:rsid w:val="008A0CFC"/>
    <w:rsid w:val="008A12FE"/>
    <w:rsid w:val="008A16B7"/>
    <w:rsid w:val="008A28B6"/>
    <w:rsid w:val="008A2BB1"/>
    <w:rsid w:val="008A3466"/>
    <w:rsid w:val="008A389F"/>
    <w:rsid w:val="008A3D02"/>
    <w:rsid w:val="008A5940"/>
    <w:rsid w:val="008A73B2"/>
    <w:rsid w:val="008B043F"/>
    <w:rsid w:val="008B047C"/>
    <w:rsid w:val="008B0808"/>
    <w:rsid w:val="008B0AEC"/>
    <w:rsid w:val="008B1E53"/>
    <w:rsid w:val="008B1E5B"/>
    <w:rsid w:val="008B389D"/>
    <w:rsid w:val="008B3C5C"/>
    <w:rsid w:val="008B4BC5"/>
    <w:rsid w:val="008B5299"/>
    <w:rsid w:val="008B5A5F"/>
    <w:rsid w:val="008B5AB0"/>
    <w:rsid w:val="008B6054"/>
    <w:rsid w:val="008B7218"/>
    <w:rsid w:val="008B7B08"/>
    <w:rsid w:val="008C0CCD"/>
    <w:rsid w:val="008C13F0"/>
    <w:rsid w:val="008C1F26"/>
    <w:rsid w:val="008C2A3A"/>
    <w:rsid w:val="008C43E6"/>
    <w:rsid w:val="008C4C7E"/>
    <w:rsid w:val="008C5C46"/>
    <w:rsid w:val="008C6184"/>
    <w:rsid w:val="008C785E"/>
    <w:rsid w:val="008D0AFB"/>
    <w:rsid w:val="008D1511"/>
    <w:rsid w:val="008D2E63"/>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8AD"/>
    <w:rsid w:val="008E3EEC"/>
    <w:rsid w:val="008E3F38"/>
    <w:rsid w:val="008E5BF2"/>
    <w:rsid w:val="008E5C81"/>
    <w:rsid w:val="008F0A38"/>
    <w:rsid w:val="008F0F84"/>
    <w:rsid w:val="008F1014"/>
    <w:rsid w:val="008F11C9"/>
    <w:rsid w:val="008F23D8"/>
    <w:rsid w:val="008F2FD5"/>
    <w:rsid w:val="008F37E5"/>
    <w:rsid w:val="008F48C2"/>
    <w:rsid w:val="008F5840"/>
    <w:rsid w:val="008F5EEF"/>
    <w:rsid w:val="008F66FE"/>
    <w:rsid w:val="008F72CC"/>
    <w:rsid w:val="008F72CD"/>
    <w:rsid w:val="00903802"/>
    <w:rsid w:val="0090696D"/>
    <w:rsid w:val="00906CD6"/>
    <w:rsid w:val="00906E4D"/>
    <w:rsid w:val="00906F31"/>
    <w:rsid w:val="009078B3"/>
    <w:rsid w:val="00907A77"/>
    <w:rsid w:val="00907E00"/>
    <w:rsid w:val="00907F1A"/>
    <w:rsid w:val="0091047E"/>
    <w:rsid w:val="0091088D"/>
    <w:rsid w:val="00910FC9"/>
    <w:rsid w:val="0091291A"/>
    <w:rsid w:val="00913612"/>
    <w:rsid w:val="0091366A"/>
    <w:rsid w:val="00913824"/>
    <w:rsid w:val="00915757"/>
    <w:rsid w:val="009157B7"/>
    <w:rsid w:val="009159B3"/>
    <w:rsid w:val="00916181"/>
    <w:rsid w:val="009204C5"/>
    <w:rsid w:val="00920E5A"/>
    <w:rsid w:val="0092180D"/>
    <w:rsid w:val="009232C9"/>
    <w:rsid w:val="00923608"/>
    <w:rsid w:val="009238E5"/>
    <w:rsid w:val="00923F12"/>
    <w:rsid w:val="00924FF8"/>
    <w:rsid w:val="00925BA8"/>
    <w:rsid w:val="00926DA7"/>
    <w:rsid w:val="00927F8B"/>
    <w:rsid w:val="0093094D"/>
    <w:rsid w:val="009328C7"/>
    <w:rsid w:val="009336EC"/>
    <w:rsid w:val="00933F56"/>
    <w:rsid w:val="009341B2"/>
    <w:rsid w:val="00934C13"/>
    <w:rsid w:val="00935228"/>
    <w:rsid w:val="009355A2"/>
    <w:rsid w:val="00935F9E"/>
    <w:rsid w:val="00936D98"/>
    <w:rsid w:val="00936F8D"/>
    <w:rsid w:val="00937B12"/>
    <w:rsid w:val="00942C80"/>
    <w:rsid w:val="00942E63"/>
    <w:rsid w:val="00943197"/>
    <w:rsid w:val="009435F2"/>
    <w:rsid w:val="00945180"/>
    <w:rsid w:val="0094590C"/>
    <w:rsid w:val="00946355"/>
    <w:rsid w:val="009468B7"/>
    <w:rsid w:val="0094724E"/>
    <w:rsid w:val="00947973"/>
    <w:rsid w:val="00947BE6"/>
    <w:rsid w:val="0095048D"/>
    <w:rsid w:val="00951ADB"/>
    <w:rsid w:val="0095380C"/>
    <w:rsid w:val="00954353"/>
    <w:rsid w:val="00955C0A"/>
    <w:rsid w:val="00955C4F"/>
    <w:rsid w:val="00961058"/>
    <w:rsid w:val="00962B18"/>
    <w:rsid w:val="00963295"/>
    <w:rsid w:val="009657F1"/>
    <w:rsid w:val="0096625D"/>
    <w:rsid w:val="009709F8"/>
    <w:rsid w:val="00972929"/>
    <w:rsid w:val="00972F91"/>
    <w:rsid w:val="00973827"/>
    <w:rsid w:val="00973A65"/>
    <w:rsid w:val="009742D3"/>
    <w:rsid w:val="00977BA7"/>
    <w:rsid w:val="00977CB1"/>
    <w:rsid w:val="00980517"/>
    <w:rsid w:val="0098194F"/>
    <w:rsid w:val="009826C8"/>
    <w:rsid w:val="009836E4"/>
    <w:rsid w:val="0098412F"/>
    <w:rsid w:val="00985F28"/>
    <w:rsid w:val="00986149"/>
    <w:rsid w:val="00986176"/>
    <w:rsid w:val="00986E7F"/>
    <w:rsid w:val="00987536"/>
    <w:rsid w:val="00990BD5"/>
    <w:rsid w:val="0099196F"/>
    <w:rsid w:val="00992B98"/>
    <w:rsid w:val="00993373"/>
    <w:rsid w:val="0099359F"/>
    <w:rsid w:val="00994871"/>
    <w:rsid w:val="00994E08"/>
    <w:rsid w:val="009951F9"/>
    <w:rsid w:val="00995C95"/>
    <w:rsid w:val="00995E85"/>
    <w:rsid w:val="009960D2"/>
    <w:rsid w:val="00996468"/>
    <w:rsid w:val="00996876"/>
    <w:rsid w:val="00996FFA"/>
    <w:rsid w:val="009973F1"/>
    <w:rsid w:val="009973F3"/>
    <w:rsid w:val="009A010D"/>
    <w:rsid w:val="009A0C6F"/>
    <w:rsid w:val="009A14EF"/>
    <w:rsid w:val="009A2DF9"/>
    <w:rsid w:val="009A3A86"/>
    <w:rsid w:val="009A4869"/>
    <w:rsid w:val="009A5CC6"/>
    <w:rsid w:val="009A6A6B"/>
    <w:rsid w:val="009B02CC"/>
    <w:rsid w:val="009B1EF9"/>
    <w:rsid w:val="009B26AC"/>
    <w:rsid w:val="009B37E2"/>
    <w:rsid w:val="009B4519"/>
    <w:rsid w:val="009B506B"/>
    <w:rsid w:val="009B57EF"/>
    <w:rsid w:val="009B5B85"/>
    <w:rsid w:val="009B7204"/>
    <w:rsid w:val="009C0074"/>
    <w:rsid w:val="009C0564"/>
    <w:rsid w:val="009C1D3B"/>
    <w:rsid w:val="009C2685"/>
    <w:rsid w:val="009C39BC"/>
    <w:rsid w:val="009C4BC2"/>
    <w:rsid w:val="009C4D22"/>
    <w:rsid w:val="009C7320"/>
    <w:rsid w:val="009D01BA"/>
    <w:rsid w:val="009D0729"/>
    <w:rsid w:val="009D0F66"/>
    <w:rsid w:val="009D1A06"/>
    <w:rsid w:val="009D1BA4"/>
    <w:rsid w:val="009D22E4"/>
    <w:rsid w:val="009D22F7"/>
    <w:rsid w:val="009D287F"/>
    <w:rsid w:val="009D2938"/>
    <w:rsid w:val="009D319C"/>
    <w:rsid w:val="009D4CA8"/>
    <w:rsid w:val="009D5BAB"/>
    <w:rsid w:val="009D66B4"/>
    <w:rsid w:val="009D6A0A"/>
    <w:rsid w:val="009E058F"/>
    <w:rsid w:val="009E0A9E"/>
    <w:rsid w:val="009E19A2"/>
    <w:rsid w:val="009E3AFD"/>
    <w:rsid w:val="009E3CDD"/>
    <w:rsid w:val="009E4B16"/>
    <w:rsid w:val="009E5C60"/>
    <w:rsid w:val="009E64DB"/>
    <w:rsid w:val="009E6794"/>
    <w:rsid w:val="009E7189"/>
    <w:rsid w:val="009E7E46"/>
    <w:rsid w:val="009E7FC1"/>
    <w:rsid w:val="009F01E1"/>
    <w:rsid w:val="009F0B4D"/>
    <w:rsid w:val="009F1096"/>
    <w:rsid w:val="009F150E"/>
    <w:rsid w:val="009F27AD"/>
    <w:rsid w:val="009F3992"/>
    <w:rsid w:val="009F3FB5"/>
    <w:rsid w:val="009F521F"/>
    <w:rsid w:val="009F553C"/>
    <w:rsid w:val="009F59F8"/>
    <w:rsid w:val="00A005B0"/>
    <w:rsid w:val="00A01F17"/>
    <w:rsid w:val="00A022A5"/>
    <w:rsid w:val="00A03A22"/>
    <w:rsid w:val="00A04634"/>
    <w:rsid w:val="00A06119"/>
    <w:rsid w:val="00A07A48"/>
    <w:rsid w:val="00A108EE"/>
    <w:rsid w:val="00A10BB8"/>
    <w:rsid w:val="00A1200D"/>
    <w:rsid w:val="00A137E4"/>
    <w:rsid w:val="00A13C49"/>
    <w:rsid w:val="00A14813"/>
    <w:rsid w:val="00A1566A"/>
    <w:rsid w:val="00A165BF"/>
    <w:rsid w:val="00A172E8"/>
    <w:rsid w:val="00A179FF"/>
    <w:rsid w:val="00A20745"/>
    <w:rsid w:val="00A21A36"/>
    <w:rsid w:val="00A23415"/>
    <w:rsid w:val="00A236ED"/>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3783D"/>
    <w:rsid w:val="00A4376F"/>
    <w:rsid w:val="00A4549F"/>
    <w:rsid w:val="00A45B9B"/>
    <w:rsid w:val="00A462FE"/>
    <w:rsid w:val="00A46836"/>
    <w:rsid w:val="00A501C9"/>
    <w:rsid w:val="00A50506"/>
    <w:rsid w:val="00A522B0"/>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4942"/>
    <w:rsid w:val="00A65911"/>
    <w:rsid w:val="00A6643C"/>
    <w:rsid w:val="00A67544"/>
    <w:rsid w:val="00A7075B"/>
    <w:rsid w:val="00A70A08"/>
    <w:rsid w:val="00A71CE6"/>
    <w:rsid w:val="00A71D23"/>
    <w:rsid w:val="00A7333A"/>
    <w:rsid w:val="00A73D0D"/>
    <w:rsid w:val="00A74A92"/>
    <w:rsid w:val="00A75CC1"/>
    <w:rsid w:val="00A75E88"/>
    <w:rsid w:val="00A8056E"/>
    <w:rsid w:val="00A8094B"/>
    <w:rsid w:val="00A82A72"/>
    <w:rsid w:val="00A82D58"/>
    <w:rsid w:val="00A8399D"/>
    <w:rsid w:val="00A83C28"/>
    <w:rsid w:val="00A83E3D"/>
    <w:rsid w:val="00A8443A"/>
    <w:rsid w:val="00A8479C"/>
    <w:rsid w:val="00A8557B"/>
    <w:rsid w:val="00A85A05"/>
    <w:rsid w:val="00A86D63"/>
    <w:rsid w:val="00A87797"/>
    <w:rsid w:val="00A90E72"/>
    <w:rsid w:val="00A922A2"/>
    <w:rsid w:val="00A9327B"/>
    <w:rsid w:val="00A93B69"/>
    <w:rsid w:val="00A95FA5"/>
    <w:rsid w:val="00A963C7"/>
    <w:rsid w:val="00AA1626"/>
    <w:rsid w:val="00AA1C25"/>
    <w:rsid w:val="00AA2202"/>
    <w:rsid w:val="00AA3DB7"/>
    <w:rsid w:val="00AA51F5"/>
    <w:rsid w:val="00AA5E3B"/>
    <w:rsid w:val="00AA68B4"/>
    <w:rsid w:val="00AB0543"/>
    <w:rsid w:val="00AB0AC9"/>
    <w:rsid w:val="00AB185A"/>
    <w:rsid w:val="00AB1BA7"/>
    <w:rsid w:val="00AB1E04"/>
    <w:rsid w:val="00AB29CF"/>
    <w:rsid w:val="00AB3113"/>
    <w:rsid w:val="00AB348A"/>
    <w:rsid w:val="00AB3F38"/>
    <w:rsid w:val="00AB43EC"/>
    <w:rsid w:val="00AB4BF4"/>
    <w:rsid w:val="00AB5ADF"/>
    <w:rsid w:val="00AB5E57"/>
    <w:rsid w:val="00AB725F"/>
    <w:rsid w:val="00AC0705"/>
    <w:rsid w:val="00AC109B"/>
    <w:rsid w:val="00AC389B"/>
    <w:rsid w:val="00AC74DA"/>
    <w:rsid w:val="00AC7A2B"/>
    <w:rsid w:val="00AC7C25"/>
    <w:rsid w:val="00AD066A"/>
    <w:rsid w:val="00AD0A51"/>
    <w:rsid w:val="00AD0B37"/>
    <w:rsid w:val="00AD11F7"/>
    <w:rsid w:val="00AD1DB7"/>
    <w:rsid w:val="00AD2852"/>
    <w:rsid w:val="00AD3976"/>
    <w:rsid w:val="00AD4D2A"/>
    <w:rsid w:val="00AD51AD"/>
    <w:rsid w:val="00AD542F"/>
    <w:rsid w:val="00AD7305"/>
    <w:rsid w:val="00AD7E64"/>
    <w:rsid w:val="00AE0C56"/>
    <w:rsid w:val="00AE149E"/>
    <w:rsid w:val="00AE22F2"/>
    <w:rsid w:val="00AE29FC"/>
    <w:rsid w:val="00AE2F3F"/>
    <w:rsid w:val="00AE3B4E"/>
    <w:rsid w:val="00AE59EC"/>
    <w:rsid w:val="00AE67B3"/>
    <w:rsid w:val="00AE6B7B"/>
    <w:rsid w:val="00AE7864"/>
    <w:rsid w:val="00AE7949"/>
    <w:rsid w:val="00AF25D5"/>
    <w:rsid w:val="00AF3DBB"/>
    <w:rsid w:val="00AF5194"/>
    <w:rsid w:val="00AF53EF"/>
    <w:rsid w:val="00AF73C3"/>
    <w:rsid w:val="00AF795C"/>
    <w:rsid w:val="00B00752"/>
    <w:rsid w:val="00B026C1"/>
    <w:rsid w:val="00B02B9C"/>
    <w:rsid w:val="00B0353B"/>
    <w:rsid w:val="00B040B2"/>
    <w:rsid w:val="00B10558"/>
    <w:rsid w:val="00B154A3"/>
    <w:rsid w:val="00B156A9"/>
    <w:rsid w:val="00B15F83"/>
    <w:rsid w:val="00B160FF"/>
    <w:rsid w:val="00B16322"/>
    <w:rsid w:val="00B1662E"/>
    <w:rsid w:val="00B16A6F"/>
    <w:rsid w:val="00B22C0D"/>
    <w:rsid w:val="00B23AF4"/>
    <w:rsid w:val="00B23C15"/>
    <w:rsid w:val="00B25762"/>
    <w:rsid w:val="00B25B40"/>
    <w:rsid w:val="00B25F36"/>
    <w:rsid w:val="00B25FDE"/>
    <w:rsid w:val="00B26AB0"/>
    <w:rsid w:val="00B26AD2"/>
    <w:rsid w:val="00B26CA2"/>
    <w:rsid w:val="00B30B4E"/>
    <w:rsid w:val="00B31246"/>
    <w:rsid w:val="00B326FF"/>
    <w:rsid w:val="00B340AA"/>
    <w:rsid w:val="00B34A9F"/>
    <w:rsid w:val="00B34B80"/>
    <w:rsid w:val="00B35CDA"/>
    <w:rsid w:val="00B37D97"/>
    <w:rsid w:val="00B411BD"/>
    <w:rsid w:val="00B41559"/>
    <w:rsid w:val="00B418E8"/>
    <w:rsid w:val="00B42285"/>
    <w:rsid w:val="00B4274B"/>
    <w:rsid w:val="00B435B1"/>
    <w:rsid w:val="00B4367F"/>
    <w:rsid w:val="00B438BA"/>
    <w:rsid w:val="00B44F99"/>
    <w:rsid w:val="00B452ED"/>
    <w:rsid w:val="00B45806"/>
    <w:rsid w:val="00B45876"/>
    <w:rsid w:val="00B51542"/>
    <w:rsid w:val="00B51D1D"/>
    <w:rsid w:val="00B5310E"/>
    <w:rsid w:val="00B54ACC"/>
    <w:rsid w:val="00B54DCB"/>
    <w:rsid w:val="00B55AC2"/>
    <w:rsid w:val="00B55D3F"/>
    <w:rsid w:val="00B560C9"/>
    <w:rsid w:val="00B56533"/>
    <w:rsid w:val="00B56CFC"/>
    <w:rsid w:val="00B57777"/>
    <w:rsid w:val="00B57A17"/>
    <w:rsid w:val="00B61BE2"/>
    <w:rsid w:val="00B6266F"/>
    <w:rsid w:val="00B62E0B"/>
    <w:rsid w:val="00B63C32"/>
    <w:rsid w:val="00B64434"/>
    <w:rsid w:val="00B711CE"/>
    <w:rsid w:val="00B71DC8"/>
    <w:rsid w:val="00B746C6"/>
    <w:rsid w:val="00B7604C"/>
    <w:rsid w:val="00B7652C"/>
    <w:rsid w:val="00B766BF"/>
    <w:rsid w:val="00B76FA6"/>
    <w:rsid w:val="00B80910"/>
    <w:rsid w:val="00B818F4"/>
    <w:rsid w:val="00B81BC9"/>
    <w:rsid w:val="00B8222F"/>
    <w:rsid w:val="00B82615"/>
    <w:rsid w:val="00B83060"/>
    <w:rsid w:val="00B83444"/>
    <w:rsid w:val="00B836ED"/>
    <w:rsid w:val="00B853BE"/>
    <w:rsid w:val="00B86476"/>
    <w:rsid w:val="00B86A3D"/>
    <w:rsid w:val="00B875C7"/>
    <w:rsid w:val="00B90D10"/>
    <w:rsid w:val="00B90FE5"/>
    <w:rsid w:val="00B919AD"/>
    <w:rsid w:val="00B91A2B"/>
    <w:rsid w:val="00B9256B"/>
    <w:rsid w:val="00B93204"/>
    <w:rsid w:val="00B934E4"/>
    <w:rsid w:val="00B94E17"/>
    <w:rsid w:val="00B957FE"/>
    <w:rsid w:val="00B95F02"/>
    <w:rsid w:val="00B96BEF"/>
    <w:rsid w:val="00B96FC0"/>
    <w:rsid w:val="00B97260"/>
    <w:rsid w:val="00B97A69"/>
    <w:rsid w:val="00BA0632"/>
    <w:rsid w:val="00BA0AAA"/>
    <w:rsid w:val="00BA0DFB"/>
    <w:rsid w:val="00BA2FEF"/>
    <w:rsid w:val="00BA68DB"/>
    <w:rsid w:val="00BB1548"/>
    <w:rsid w:val="00BB1CE7"/>
    <w:rsid w:val="00BB2FD3"/>
    <w:rsid w:val="00BB2FDF"/>
    <w:rsid w:val="00BB2FFF"/>
    <w:rsid w:val="00BB5FCB"/>
    <w:rsid w:val="00BB604B"/>
    <w:rsid w:val="00BC00EC"/>
    <w:rsid w:val="00BC08C5"/>
    <w:rsid w:val="00BC12FB"/>
    <w:rsid w:val="00BC1C3C"/>
    <w:rsid w:val="00BC2987"/>
    <w:rsid w:val="00BC307F"/>
    <w:rsid w:val="00BC3159"/>
    <w:rsid w:val="00BC3257"/>
    <w:rsid w:val="00BC39DB"/>
    <w:rsid w:val="00BC3A32"/>
    <w:rsid w:val="00BC3B07"/>
    <w:rsid w:val="00BC46EF"/>
    <w:rsid w:val="00BC6FD6"/>
    <w:rsid w:val="00BD008E"/>
    <w:rsid w:val="00BD2F3B"/>
    <w:rsid w:val="00BD3372"/>
    <w:rsid w:val="00BD50AA"/>
    <w:rsid w:val="00BD5135"/>
    <w:rsid w:val="00BD7291"/>
    <w:rsid w:val="00BD7EA3"/>
    <w:rsid w:val="00BD7FE2"/>
    <w:rsid w:val="00BE01C3"/>
    <w:rsid w:val="00BE0B19"/>
    <w:rsid w:val="00BE0DD8"/>
    <w:rsid w:val="00BE13F0"/>
    <w:rsid w:val="00BE1D82"/>
    <w:rsid w:val="00BE1EE4"/>
    <w:rsid w:val="00BE1F8B"/>
    <w:rsid w:val="00BE2B4F"/>
    <w:rsid w:val="00BE2F39"/>
    <w:rsid w:val="00BE332D"/>
    <w:rsid w:val="00BE3CF1"/>
    <w:rsid w:val="00BE4B20"/>
    <w:rsid w:val="00BE5FC4"/>
    <w:rsid w:val="00BE7C4D"/>
    <w:rsid w:val="00BE7F6A"/>
    <w:rsid w:val="00BF0274"/>
    <w:rsid w:val="00BF08C4"/>
    <w:rsid w:val="00BF0BAF"/>
    <w:rsid w:val="00BF19CE"/>
    <w:rsid w:val="00BF2B6F"/>
    <w:rsid w:val="00BF351A"/>
    <w:rsid w:val="00BF3914"/>
    <w:rsid w:val="00BF49B1"/>
    <w:rsid w:val="00BF4C12"/>
    <w:rsid w:val="00BF5552"/>
    <w:rsid w:val="00BF6226"/>
    <w:rsid w:val="00BF6E0D"/>
    <w:rsid w:val="00BF73F2"/>
    <w:rsid w:val="00C01671"/>
    <w:rsid w:val="00C02419"/>
    <w:rsid w:val="00C02766"/>
    <w:rsid w:val="00C02EC9"/>
    <w:rsid w:val="00C03EE8"/>
    <w:rsid w:val="00C05BEC"/>
    <w:rsid w:val="00C05BF3"/>
    <w:rsid w:val="00C062EB"/>
    <w:rsid w:val="00C06E7D"/>
    <w:rsid w:val="00C0794D"/>
    <w:rsid w:val="00C10BD9"/>
    <w:rsid w:val="00C1112B"/>
    <w:rsid w:val="00C11A88"/>
    <w:rsid w:val="00C11B76"/>
    <w:rsid w:val="00C11F71"/>
    <w:rsid w:val="00C12012"/>
    <w:rsid w:val="00C12874"/>
    <w:rsid w:val="00C12BC1"/>
    <w:rsid w:val="00C13A49"/>
    <w:rsid w:val="00C13BDA"/>
    <w:rsid w:val="00C13FFD"/>
    <w:rsid w:val="00C14632"/>
    <w:rsid w:val="00C16C30"/>
    <w:rsid w:val="00C20A00"/>
    <w:rsid w:val="00C21176"/>
    <w:rsid w:val="00C21673"/>
    <w:rsid w:val="00C217F0"/>
    <w:rsid w:val="00C21C7A"/>
    <w:rsid w:val="00C23130"/>
    <w:rsid w:val="00C255A5"/>
    <w:rsid w:val="00C2584B"/>
    <w:rsid w:val="00C25942"/>
    <w:rsid w:val="00C25DD9"/>
    <w:rsid w:val="00C2663F"/>
    <w:rsid w:val="00C26DB8"/>
    <w:rsid w:val="00C321A1"/>
    <w:rsid w:val="00C3400F"/>
    <w:rsid w:val="00C34B64"/>
    <w:rsid w:val="00C34C36"/>
    <w:rsid w:val="00C352B3"/>
    <w:rsid w:val="00C3654C"/>
    <w:rsid w:val="00C36BF5"/>
    <w:rsid w:val="00C36DBC"/>
    <w:rsid w:val="00C3751A"/>
    <w:rsid w:val="00C376BA"/>
    <w:rsid w:val="00C40373"/>
    <w:rsid w:val="00C4082D"/>
    <w:rsid w:val="00C40AE6"/>
    <w:rsid w:val="00C411AF"/>
    <w:rsid w:val="00C4138D"/>
    <w:rsid w:val="00C41E3A"/>
    <w:rsid w:val="00C4304C"/>
    <w:rsid w:val="00C43315"/>
    <w:rsid w:val="00C44B8A"/>
    <w:rsid w:val="00C452F5"/>
    <w:rsid w:val="00C463A5"/>
    <w:rsid w:val="00C46555"/>
    <w:rsid w:val="00C46B15"/>
    <w:rsid w:val="00C46F7D"/>
    <w:rsid w:val="00C479B5"/>
    <w:rsid w:val="00C50242"/>
    <w:rsid w:val="00C5034D"/>
    <w:rsid w:val="00C5050E"/>
    <w:rsid w:val="00C50E99"/>
    <w:rsid w:val="00C52744"/>
    <w:rsid w:val="00C53C21"/>
    <w:rsid w:val="00C53EB3"/>
    <w:rsid w:val="00C542D4"/>
    <w:rsid w:val="00C54D71"/>
    <w:rsid w:val="00C563F5"/>
    <w:rsid w:val="00C570F7"/>
    <w:rsid w:val="00C62CD5"/>
    <w:rsid w:val="00C63427"/>
    <w:rsid w:val="00C636E6"/>
    <w:rsid w:val="00C639D6"/>
    <w:rsid w:val="00C63F8E"/>
    <w:rsid w:val="00C647FB"/>
    <w:rsid w:val="00C654E0"/>
    <w:rsid w:val="00C657A0"/>
    <w:rsid w:val="00C67EAB"/>
    <w:rsid w:val="00C70DFF"/>
    <w:rsid w:val="00C721AF"/>
    <w:rsid w:val="00C75A6B"/>
    <w:rsid w:val="00C763B6"/>
    <w:rsid w:val="00C7644F"/>
    <w:rsid w:val="00C768F6"/>
    <w:rsid w:val="00C80073"/>
    <w:rsid w:val="00C80DEA"/>
    <w:rsid w:val="00C81747"/>
    <w:rsid w:val="00C832DC"/>
    <w:rsid w:val="00C8377F"/>
    <w:rsid w:val="00C855DD"/>
    <w:rsid w:val="00C8646D"/>
    <w:rsid w:val="00C91DE3"/>
    <w:rsid w:val="00C92C7F"/>
    <w:rsid w:val="00C9369D"/>
    <w:rsid w:val="00C944FA"/>
    <w:rsid w:val="00C95854"/>
    <w:rsid w:val="00C95EFF"/>
    <w:rsid w:val="00C96E6F"/>
    <w:rsid w:val="00C97872"/>
    <w:rsid w:val="00CA0532"/>
    <w:rsid w:val="00CA2241"/>
    <w:rsid w:val="00CA3CDD"/>
    <w:rsid w:val="00CA403B"/>
    <w:rsid w:val="00CA505A"/>
    <w:rsid w:val="00CA59DD"/>
    <w:rsid w:val="00CA5C89"/>
    <w:rsid w:val="00CB008E"/>
    <w:rsid w:val="00CB01FA"/>
    <w:rsid w:val="00CB0737"/>
    <w:rsid w:val="00CB097A"/>
    <w:rsid w:val="00CB26EC"/>
    <w:rsid w:val="00CB2D2A"/>
    <w:rsid w:val="00CB5B1E"/>
    <w:rsid w:val="00CB787A"/>
    <w:rsid w:val="00CC0C4A"/>
    <w:rsid w:val="00CC17F0"/>
    <w:rsid w:val="00CC1853"/>
    <w:rsid w:val="00CC1FAE"/>
    <w:rsid w:val="00CC2D58"/>
    <w:rsid w:val="00CC3A23"/>
    <w:rsid w:val="00CC5570"/>
    <w:rsid w:val="00CC737C"/>
    <w:rsid w:val="00CD087D"/>
    <w:rsid w:val="00CD0F5D"/>
    <w:rsid w:val="00CD126A"/>
    <w:rsid w:val="00CD1C0B"/>
    <w:rsid w:val="00CD239A"/>
    <w:rsid w:val="00CD5512"/>
    <w:rsid w:val="00CD6E3D"/>
    <w:rsid w:val="00CD71AB"/>
    <w:rsid w:val="00CE0109"/>
    <w:rsid w:val="00CE1C7F"/>
    <w:rsid w:val="00CE1FC5"/>
    <w:rsid w:val="00CE46E5"/>
    <w:rsid w:val="00CE485A"/>
    <w:rsid w:val="00CE5279"/>
    <w:rsid w:val="00CE5A78"/>
    <w:rsid w:val="00CE78AE"/>
    <w:rsid w:val="00CE7E62"/>
    <w:rsid w:val="00CF195E"/>
    <w:rsid w:val="00CF19DA"/>
    <w:rsid w:val="00CF1C7F"/>
    <w:rsid w:val="00CF1CC0"/>
    <w:rsid w:val="00CF24F8"/>
    <w:rsid w:val="00CF2653"/>
    <w:rsid w:val="00CF4247"/>
    <w:rsid w:val="00CF5263"/>
    <w:rsid w:val="00CF60B5"/>
    <w:rsid w:val="00CF6441"/>
    <w:rsid w:val="00D004FA"/>
    <w:rsid w:val="00D00566"/>
    <w:rsid w:val="00D01B21"/>
    <w:rsid w:val="00D01E2F"/>
    <w:rsid w:val="00D02D69"/>
    <w:rsid w:val="00D03102"/>
    <w:rsid w:val="00D03727"/>
    <w:rsid w:val="00D0378A"/>
    <w:rsid w:val="00D0430B"/>
    <w:rsid w:val="00D04FF1"/>
    <w:rsid w:val="00D05132"/>
    <w:rsid w:val="00D052FD"/>
    <w:rsid w:val="00D05EA9"/>
    <w:rsid w:val="00D06549"/>
    <w:rsid w:val="00D071F8"/>
    <w:rsid w:val="00D07252"/>
    <w:rsid w:val="00D074F4"/>
    <w:rsid w:val="00D07C13"/>
    <w:rsid w:val="00D07CE1"/>
    <w:rsid w:val="00D1026A"/>
    <w:rsid w:val="00D103C3"/>
    <w:rsid w:val="00D107CF"/>
    <w:rsid w:val="00D11B0B"/>
    <w:rsid w:val="00D12293"/>
    <w:rsid w:val="00D13147"/>
    <w:rsid w:val="00D14236"/>
    <w:rsid w:val="00D1439E"/>
    <w:rsid w:val="00D14553"/>
    <w:rsid w:val="00D14DB1"/>
    <w:rsid w:val="00D15F43"/>
    <w:rsid w:val="00D16E87"/>
    <w:rsid w:val="00D20718"/>
    <w:rsid w:val="00D20B8B"/>
    <w:rsid w:val="00D2162C"/>
    <w:rsid w:val="00D21A3C"/>
    <w:rsid w:val="00D233F1"/>
    <w:rsid w:val="00D256F8"/>
    <w:rsid w:val="00D25D0F"/>
    <w:rsid w:val="00D2685C"/>
    <w:rsid w:val="00D26A3B"/>
    <w:rsid w:val="00D302FD"/>
    <w:rsid w:val="00D3038A"/>
    <w:rsid w:val="00D3098D"/>
    <w:rsid w:val="00D31A02"/>
    <w:rsid w:val="00D32B41"/>
    <w:rsid w:val="00D3323C"/>
    <w:rsid w:val="00D33456"/>
    <w:rsid w:val="00D3396F"/>
    <w:rsid w:val="00D33D4D"/>
    <w:rsid w:val="00D34A0B"/>
    <w:rsid w:val="00D36234"/>
    <w:rsid w:val="00D36371"/>
    <w:rsid w:val="00D410FB"/>
    <w:rsid w:val="00D437D8"/>
    <w:rsid w:val="00D44994"/>
    <w:rsid w:val="00D45DF3"/>
    <w:rsid w:val="00D46174"/>
    <w:rsid w:val="00D47DD0"/>
    <w:rsid w:val="00D50183"/>
    <w:rsid w:val="00D51D12"/>
    <w:rsid w:val="00D5362B"/>
    <w:rsid w:val="00D55072"/>
    <w:rsid w:val="00D551B5"/>
    <w:rsid w:val="00D56CD2"/>
    <w:rsid w:val="00D56DB2"/>
    <w:rsid w:val="00D56EDA"/>
    <w:rsid w:val="00D5747F"/>
    <w:rsid w:val="00D57495"/>
    <w:rsid w:val="00D574FA"/>
    <w:rsid w:val="00D60C8D"/>
    <w:rsid w:val="00D61374"/>
    <w:rsid w:val="00D6168A"/>
    <w:rsid w:val="00D616A5"/>
    <w:rsid w:val="00D61FF0"/>
    <w:rsid w:val="00D6211D"/>
    <w:rsid w:val="00D62C97"/>
    <w:rsid w:val="00D63517"/>
    <w:rsid w:val="00D63B75"/>
    <w:rsid w:val="00D659B1"/>
    <w:rsid w:val="00D66E18"/>
    <w:rsid w:val="00D6734D"/>
    <w:rsid w:val="00D679CF"/>
    <w:rsid w:val="00D679D3"/>
    <w:rsid w:val="00D7356F"/>
    <w:rsid w:val="00D73587"/>
    <w:rsid w:val="00D73EBB"/>
    <w:rsid w:val="00D751FB"/>
    <w:rsid w:val="00D754D6"/>
    <w:rsid w:val="00D761AA"/>
    <w:rsid w:val="00D76FAE"/>
    <w:rsid w:val="00D777D7"/>
    <w:rsid w:val="00D80AB8"/>
    <w:rsid w:val="00D81792"/>
    <w:rsid w:val="00D819B1"/>
    <w:rsid w:val="00D82494"/>
    <w:rsid w:val="00D83AE9"/>
    <w:rsid w:val="00D8426D"/>
    <w:rsid w:val="00D857B8"/>
    <w:rsid w:val="00D86F01"/>
    <w:rsid w:val="00D87175"/>
    <w:rsid w:val="00D87ABF"/>
    <w:rsid w:val="00D90CD3"/>
    <w:rsid w:val="00D919E6"/>
    <w:rsid w:val="00D91BE1"/>
    <w:rsid w:val="00D92C29"/>
    <w:rsid w:val="00D936E2"/>
    <w:rsid w:val="00D95104"/>
    <w:rsid w:val="00D95600"/>
    <w:rsid w:val="00D95C11"/>
    <w:rsid w:val="00D9683C"/>
    <w:rsid w:val="00D97884"/>
    <w:rsid w:val="00DA0A7F"/>
    <w:rsid w:val="00DA1C31"/>
    <w:rsid w:val="00DA20BC"/>
    <w:rsid w:val="00DA2ED7"/>
    <w:rsid w:val="00DA3E7A"/>
    <w:rsid w:val="00DA430C"/>
    <w:rsid w:val="00DA585A"/>
    <w:rsid w:val="00DA615D"/>
    <w:rsid w:val="00DA6598"/>
    <w:rsid w:val="00DA6C0F"/>
    <w:rsid w:val="00DA702F"/>
    <w:rsid w:val="00DA7F8A"/>
    <w:rsid w:val="00DB0176"/>
    <w:rsid w:val="00DB0404"/>
    <w:rsid w:val="00DB06AD"/>
    <w:rsid w:val="00DB11F8"/>
    <w:rsid w:val="00DB18F8"/>
    <w:rsid w:val="00DB1F2A"/>
    <w:rsid w:val="00DB297F"/>
    <w:rsid w:val="00DB3153"/>
    <w:rsid w:val="00DB317A"/>
    <w:rsid w:val="00DB3B82"/>
    <w:rsid w:val="00DB485D"/>
    <w:rsid w:val="00DC0E57"/>
    <w:rsid w:val="00DC1327"/>
    <w:rsid w:val="00DC1350"/>
    <w:rsid w:val="00DC3237"/>
    <w:rsid w:val="00DC41A4"/>
    <w:rsid w:val="00DC5672"/>
    <w:rsid w:val="00DC60A2"/>
    <w:rsid w:val="00DC6600"/>
    <w:rsid w:val="00DC67BD"/>
    <w:rsid w:val="00DC6924"/>
    <w:rsid w:val="00DC71F2"/>
    <w:rsid w:val="00DD2025"/>
    <w:rsid w:val="00DD22EA"/>
    <w:rsid w:val="00DD23A0"/>
    <w:rsid w:val="00DD3EF5"/>
    <w:rsid w:val="00DD53FA"/>
    <w:rsid w:val="00DD5F42"/>
    <w:rsid w:val="00DD617B"/>
    <w:rsid w:val="00DD6355"/>
    <w:rsid w:val="00DE0E59"/>
    <w:rsid w:val="00DE0F6C"/>
    <w:rsid w:val="00DE219B"/>
    <w:rsid w:val="00DE52E3"/>
    <w:rsid w:val="00DE7C00"/>
    <w:rsid w:val="00DF03E9"/>
    <w:rsid w:val="00DF03ED"/>
    <w:rsid w:val="00DF04EE"/>
    <w:rsid w:val="00DF0BF4"/>
    <w:rsid w:val="00DF179D"/>
    <w:rsid w:val="00DF1E9C"/>
    <w:rsid w:val="00DF4572"/>
    <w:rsid w:val="00DF4658"/>
    <w:rsid w:val="00DF6C8B"/>
    <w:rsid w:val="00DF6F17"/>
    <w:rsid w:val="00DF78FA"/>
    <w:rsid w:val="00E002F1"/>
    <w:rsid w:val="00E0082C"/>
    <w:rsid w:val="00E017F5"/>
    <w:rsid w:val="00E01DAA"/>
    <w:rsid w:val="00E023E5"/>
    <w:rsid w:val="00E02432"/>
    <w:rsid w:val="00E04022"/>
    <w:rsid w:val="00E0728F"/>
    <w:rsid w:val="00E0755C"/>
    <w:rsid w:val="00E10D85"/>
    <w:rsid w:val="00E14A7E"/>
    <w:rsid w:val="00E151E1"/>
    <w:rsid w:val="00E17619"/>
    <w:rsid w:val="00E17805"/>
    <w:rsid w:val="00E20F79"/>
    <w:rsid w:val="00E21278"/>
    <w:rsid w:val="00E22CCD"/>
    <w:rsid w:val="00E23180"/>
    <w:rsid w:val="00E23A11"/>
    <w:rsid w:val="00E23FB7"/>
    <w:rsid w:val="00E24A27"/>
    <w:rsid w:val="00E25F89"/>
    <w:rsid w:val="00E262A7"/>
    <w:rsid w:val="00E32D62"/>
    <w:rsid w:val="00E339DC"/>
    <w:rsid w:val="00E33E15"/>
    <w:rsid w:val="00E34B56"/>
    <w:rsid w:val="00E361B8"/>
    <w:rsid w:val="00E36A1B"/>
    <w:rsid w:val="00E429ED"/>
    <w:rsid w:val="00E43F37"/>
    <w:rsid w:val="00E43F5F"/>
    <w:rsid w:val="00E450ED"/>
    <w:rsid w:val="00E4791B"/>
    <w:rsid w:val="00E47E31"/>
    <w:rsid w:val="00E50AC6"/>
    <w:rsid w:val="00E51DDD"/>
    <w:rsid w:val="00E51FDD"/>
    <w:rsid w:val="00E52435"/>
    <w:rsid w:val="00E53122"/>
    <w:rsid w:val="00E5351B"/>
    <w:rsid w:val="00E53FA9"/>
    <w:rsid w:val="00E5414C"/>
    <w:rsid w:val="00E547B3"/>
    <w:rsid w:val="00E54933"/>
    <w:rsid w:val="00E5733D"/>
    <w:rsid w:val="00E61CC0"/>
    <w:rsid w:val="00E6277B"/>
    <w:rsid w:val="00E64424"/>
    <w:rsid w:val="00E64C99"/>
    <w:rsid w:val="00E64CD3"/>
    <w:rsid w:val="00E66AC7"/>
    <w:rsid w:val="00E671C9"/>
    <w:rsid w:val="00E6743F"/>
    <w:rsid w:val="00E6758E"/>
    <w:rsid w:val="00E67E23"/>
    <w:rsid w:val="00E70016"/>
    <w:rsid w:val="00E70BC7"/>
    <w:rsid w:val="00E70FBC"/>
    <w:rsid w:val="00E72C01"/>
    <w:rsid w:val="00E741AC"/>
    <w:rsid w:val="00E75174"/>
    <w:rsid w:val="00E75EBA"/>
    <w:rsid w:val="00E763B4"/>
    <w:rsid w:val="00E77848"/>
    <w:rsid w:val="00E80514"/>
    <w:rsid w:val="00E80E5B"/>
    <w:rsid w:val="00E816C5"/>
    <w:rsid w:val="00E81CE0"/>
    <w:rsid w:val="00E81E7C"/>
    <w:rsid w:val="00E8224D"/>
    <w:rsid w:val="00E8519F"/>
    <w:rsid w:val="00E85CC3"/>
    <w:rsid w:val="00E85F55"/>
    <w:rsid w:val="00E8644A"/>
    <w:rsid w:val="00E90279"/>
    <w:rsid w:val="00E90635"/>
    <w:rsid w:val="00E909A1"/>
    <w:rsid w:val="00E90BFF"/>
    <w:rsid w:val="00E91F04"/>
    <w:rsid w:val="00E91F35"/>
    <w:rsid w:val="00E93CDC"/>
    <w:rsid w:val="00E95BA6"/>
    <w:rsid w:val="00E97648"/>
    <w:rsid w:val="00EA0E4A"/>
    <w:rsid w:val="00EA1A54"/>
    <w:rsid w:val="00EA2226"/>
    <w:rsid w:val="00EA26FC"/>
    <w:rsid w:val="00EA3B5A"/>
    <w:rsid w:val="00EA410E"/>
    <w:rsid w:val="00EA4FD1"/>
    <w:rsid w:val="00EA53C2"/>
    <w:rsid w:val="00EA5695"/>
    <w:rsid w:val="00EA5B0A"/>
    <w:rsid w:val="00EA65AD"/>
    <w:rsid w:val="00EA7409"/>
    <w:rsid w:val="00EA7FCF"/>
    <w:rsid w:val="00EB090C"/>
    <w:rsid w:val="00EB0CA3"/>
    <w:rsid w:val="00EB104F"/>
    <w:rsid w:val="00EB1B27"/>
    <w:rsid w:val="00EB1DA8"/>
    <w:rsid w:val="00EB47E8"/>
    <w:rsid w:val="00EB4CFF"/>
    <w:rsid w:val="00EB4FB9"/>
    <w:rsid w:val="00EB5476"/>
    <w:rsid w:val="00EB70B0"/>
    <w:rsid w:val="00EB7633"/>
    <w:rsid w:val="00EB7736"/>
    <w:rsid w:val="00EC2E2D"/>
    <w:rsid w:val="00EC462B"/>
    <w:rsid w:val="00EC4723"/>
    <w:rsid w:val="00EC56E0"/>
    <w:rsid w:val="00EC6057"/>
    <w:rsid w:val="00EC6847"/>
    <w:rsid w:val="00EC7DB6"/>
    <w:rsid w:val="00ED0E0F"/>
    <w:rsid w:val="00ED162F"/>
    <w:rsid w:val="00ED2E52"/>
    <w:rsid w:val="00ED3024"/>
    <w:rsid w:val="00ED5322"/>
    <w:rsid w:val="00ED5FE4"/>
    <w:rsid w:val="00ED71C5"/>
    <w:rsid w:val="00EE16FA"/>
    <w:rsid w:val="00EE3C42"/>
    <w:rsid w:val="00EE3D4F"/>
    <w:rsid w:val="00EE534D"/>
    <w:rsid w:val="00EE5560"/>
    <w:rsid w:val="00EE6F1E"/>
    <w:rsid w:val="00EF0348"/>
    <w:rsid w:val="00EF1F9C"/>
    <w:rsid w:val="00EF4366"/>
    <w:rsid w:val="00EF4CD6"/>
    <w:rsid w:val="00EF55A0"/>
    <w:rsid w:val="00EF63D1"/>
    <w:rsid w:val="00EF6513"/>
    <w:rsid w:val="00EF6683"/>
    <w:rsid w:val="00EF7002"/>
    <w:rsid w:val="00EF769B"/>
    <w:rsid w:val="00F027BA"/>
    <w:rsid w:val="00F03E79"/>
    <w:rsid w:val="00F0628D"/>
    <w:rsid w:val="00F06651"/>
    <w:rsid w:val="00F07DE6"/>
    <w:rsid w:val="00F1056C"/>
    <w:rsid w:val="00F107F1"/>
    <w:rsid w:val="00F10FC1"/>
    <w:rsid w:val="00F112FD"/>
    <w:rsid w:val="00F133A1"/>
    <w:rsid w:val="00F13ECD"/>
    <w:rsid w:val="00F155CE"/>
    <w:rsid w:val="00F16BF2"/>
    <w:rsid w:val="00F16D4F"/>
    <w:rsid w:val="00F17EAE"/>
    <w:rsid w:val="00F218D4"/>
    <w:rsid w:val="00F2250A"/>
    <w:rsid w:val="00F24788"/>
    <w:rsid w:val="00F2640F"/>
    <w:rsid w:val="00F27C34"/>
    <w:rsid w:val="00F27E46"/>
    <w:rsid w:val="00F301C2"/>
    <w:rsid w:val="00F302E1"/>
    <w:rsid w:val="00F31B22"/>
    <w:rsid w:val="00F31B49"/>
    <w:rsid w:val="00F32F56"/>
    <w:rsid w:val="00F33D4F"/>
    <w:rsid w:val="00F34CD6"/>
    <w:rsid w:val="00F35873"/>
    <w:rsid w:val="00F35920"/>
    <w:rsid w:val="00F366A5"/>
    <w:rsid w:val="00F36C5F"/>
    <w:rsid w:val="00F37259"/>
    <w:rsid w:val="00F405A4"/>
    <w:rsid w:val="00F41F05"/>
    <w:rsid w:val="00F433BD"/>
    <w:rsid w:val="00F44EC5"/>
    <w:rsid w:val="00F47498"/>
    <w:rsid w:val="00F512B2"/>
    <w:rsid w:val="00F51967"/>
    <w:rsid w:val="00F5283D"/>
    <w:rsid w:val="00F52ABA"/>
    <w:rsid w:val="00F52BC7"/>
    <w:rsid w:val="00F53BF4"/>
    <w:rsid w:val="00F54266"/>
    <w:rsid w:val="00F55043"/>
    <w:rsid w:val="00F56DCF"/>
    <w:rsid w:val="00F57034"/>
    <w:rsid w:val="00F572BF"/>
    <w:rsid w:val="00F60995"/>
    <w:rsid w:val="00F60BE9"/>
    <w:rsid w:val="00F61FD8"/>
    <w:rsid w:val="00F62DBF"/>
    <w:rsid w:val="00F641FC"/>
    <w:rsid w:val="00F647F7"/>
    <w:rsid w:val="00F64E00"/>
    <w:rsid w:val="00F6583C"/>
    <w:rsid w:val="00F6589A"/>
    <w:rsid w:val="00F6783E"/>
    <w:rsid w:val="00F70DBE"/>
    <w:rsid w:val="00F71124"/>
    <w:rsid w:val="00F71888"/>
    <w:rsid w:val="00F719CD"/>
    <w:rsid w:val="00F71BB8"/>
    <w:rsid w:val="00F72584"/>
    <w:rsid w:val="00F7290D"/>
    <w:rsid w:val="00F72C09"/>
    <w:rsid w:val="00F7302F"/>
    <w:rsid w:val="00F732EC"/>
    <w:rsid w:val="00F73D08"/>
    <w:rsid w:val="00F7586B"/>
    <w:rsid w:val="00F75F2F"/>
    <w:rsid w:val="00F76445"/>
    <w:rsid w:val="00F76ECC"/>
    <w:rsid w:val="00F80399"/>
    <w:rsid w:val="00F80795"/>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0F3B"/>
    <w:rsid w:val="00F91209"/>
    <w:rsid w:val="00F9221F"/>
    <w:rsid w:val="00F931C7"/>
    <w:rsid w:val="00F93559"/>
    <w:rsid w:val="00F93D72"/>
    <w:rsid w:val="00F93E65"/>
    <w:rsid w:val="00F94070"/>
    <w:rsid w:val="00F950B5"/>
    <w:rsid w:val="00F9513F"/>
    <w:rsid w:val="00F95B71"/>
    <w:rsid w:val="00F97908"/>
    <w:rsid w:val="00F97B43"/>
    <w:rsid w:val="00FA07F8"/>
    <w:rsid w:val="00FA105C"/>
    <w:rsid w:val="00FA1475"/>
    <w:rsid w:val="00FA148A"/>
    <w:rsid w:val="00FA27C8"/>
    <w:rsid w:val="00FA3B76"/>
    <w:rsid w:val="00FA4D66"/>
    <w:rsid w:val="00FA5A4E"/>
    <w:rsid w:val="00FB0082"/>
    <w:rsid w:val="00FB0243"/>
    <w:rsid w:val="00FB1527"/>
    <w:rsid w:val="00FB2537"/>
    <w:rsid w:val="00FB33DC"/>
    <w:rsid w:val="00FB4338"/>
    <w:rsid w:val="00FB477E"/>
    <w:rsid w:val="00FB4C9C"/>
    <w:rsid w:val="00FB5DD5"/>
    <w:rsid w:val="00FB6165"/>
    <w:rsid w:val="00FB6732"/>
    <w:rsid w:val="00FC0150"/>
    <w:rsid w:val="00FC03AB"/>
    <w:rsid w:val="00FC2FB2"/>
    <w:rsid w:val="00FC4729"/>
    <w:rsid w:val="00FC4A8C"/>
    <w:rsid w:val="00FC53DB"/>
    <w:rsid w:val="00FC5FC2"/>
    <w:rsid w:val="00FC6177"/>
    <w:rsid w:val="00FC63D1"/>
    <w:rsid w:val="00FC7528"/>
    <w:rsid w:val="00FD0572"/>
    <w:rsid w:val="00FD1A97"/>
    <w:rsid w:val="00FD2D7B"/>
    <w:rsid w:val="00FD37F6"/>
    <w:rsid w:val="00FD4589"/>
    <w:rsid w:val="00FD473E"/>
    <w:rsid w:val="00FD7DF9"/>
    <w:rsid w:val="00FE0B51"/>
    <w:rsid w:val="00FE0B78"/>
    <w:rsid w:val="00FE0ED4"/>
    <w:rsid w:val="00FE1EAB"/>
    <w:rsid w:val="00FE2A95"/>
    <w:rsid w:val="00FE3465"/>
    <w:rsid w:val="00FE67CF"/>
    <w:rsid w:val="00FE6D20"/>
    <w:rsid w:val="00FE6FB9"/>
    <w:rsid w:val="00FE7549"/>
    <w:rsid w:val="00FE7BCC"/>
    <w:rsid w:val="00FF126D"/>
    <w:rsid w:val="00FF1E5A"/>
    <w:rsid w:val="00FF2310"/>
    <w:rsid w:val="00FF2E73"/>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409240"/>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56CD2"/>
    <w:pPr>
      <w:autoSpaceDE w:val="0"/>
      <w:autoSpaceDN w:val="0"/>
      <w:adjustRightInd w:val="0"/>
      <w:snapToGrid w:val="0"/>
      <w:spacing w:after="120"/>
      <w:jc w:val="both"/>
    </w:pPr>
    <w:rPr>
      <w:sz w:val="22"/>
      <w:szCs w:val="22"/>
    </w:rPr>
  </w:style>
  <w:style w:type="paragraph" w:styleId="1">
    <w:name w:val="heading 1"/>
    <w:basedOn w:val="a"/>
    <w:next w:val="a"/>
    <w:qFormat/>
    <w:pPr>
      <w:keepNext/>
      <w:numPr>
        <w:numId w:val="3"/>
      </w:numPr>
      <w:tabs>
        <w:tab w:val="clear" w:pos="432"/>
      </w:tabs>
      <w:spacing w:before="120"/>
      <w:outlineLvl w:val="0"/>
    </w:pPr>
    <w:rPr>
      <w:b/>
      <w:bCs/>
      <w:sz w:val="28"/>
      <w:szCs w:val="28"/>
    </w:rPr>
  </w:style>
  <w:style w:type="paragraph" w:styleId="2">
    <w:name w:val="heading 2"/>
    <w:basedOn w:val="a"/>
    <w:next w:val="a"/>
    <w:link w:val="2Char"/>
    <w:qFormat/>
    <w:pPr>
      <w:keepNext/>
      <w:spacing w:before="120"/>
      <w:outlineLvl w:val="1"/>
    </w:pPr>
    <w:rPr>
      <w:b/>
      <w:bCs/>
      <w:sz w:val="24"/>
    </w:rPr>
  </w:style>
  <w:style w:type="paragraph" w:styleId="3">
    <w:name w:val="heading 3"/>
    <w:basedOn w:val="a"/>
    <w:next w:val="a"/>
    <w:link w:val="3Char"/>
    <w:qFormat/>
    <w:pPr>
      <w:keepNext/>
      <w:spacing w:before="120"/>
      <w:outlineLvl w:val="2"/>
    </w:pPr>
    <w:rPr>
      <w:b/>
    </w:rPr>
  </w:style>
  <w:style w:type="paragraph" w:styleId="4">
    <w:name w:val="heading 4"/>
    <w:basedOn w:val="a"/>
    <w:next w:val="a"/>
    <w:link w:val="4Char"/>
    <w:qFormat/>
    <w:pPr>
      <w:keepNext/>
      <w:spacing w:before="120"/>
      <w:outlineLvl w:val="3"/>
    </w:pPr>
    <w:rPr>
      <w:b/>
      <w:bCs/>
      <w:szCs w:val="28"/>
    </w:rPr>
  </w:style>
  <w:style w:type="paragraph" w:styleId="5">
    <w:name w:val="heading 5"/>
    <w:basedOn w:val="a"/>
    <w:next w:val="a"/>
    <w:qFormat/>
    <w:pPr>
      <w:keepNext/>
      <w:numPr>
        <w:ilvl w:val="4"/>
        <w:numId w:val="3"/>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3"/>
      </w:numPr>
      <w:spacing w:before="240" w:after="60"/>
      <w:outlineLvl w:val="5"/>
    </w:pPr>
    <w:rPr>
      <w:b/>
      <w:bCs/>
    </w:rPr>
  </w:style>
  <w:style w:type="paragraph" w:styleId="7">
    <w:name w:val="heading 7"/>
    <w:basedOn w:val="a"/>
    <w:next w:val="a"/>
    <w:qFormat/>
    <w:pPr>
      <w:numPr>
        <w:ilvl w:val="6"/>
        <w:numId w:val="3"/>
      </w:numPr>
      <w:spacing w:before="240" w:after="60"/>
      <w:outlineLvl w:val="6"/>
    </w:pPr>
    <w:rPr>
      <w:sz w:val="24"/>
      <w:szCs w:val="24"/>
    </w:rPr>
  </w:style>
  <w:style w:type="paragraph" w:styleId="8">
    <w:name w:val="heading 8"/>
    <w:basedOn w:val="a"/>
    <w:next w:val="a"/>
    <w:qFormat/>
    <w:pPr>
      <w:numPr>
        <w:ilvl w:val="7"/>
        <w:numId w:val="3"/>
      </w:numPr>
      <w:spacing w:before="240" w:after="60"/>
      <w:outlineLvl w:val="7"/>
    </w:pPr>
    <w:rPr>
      <w:i/>
      <w:iCs/>
      <w:sz w:val="24"/>
      <w:szCs w:val="24"/>
    </w:rPr>
  </w:style>
  <w:style w:type="paragraph" w:styleId="9">
    <w:name w:val="heading 9"/>
    <w:basedOn w:val="a"/>
    <w:next w:val="a"/>
    <w:qFormat/>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rPr>
      <w:color w:val="0000FF"/>
      <w:u w:val="single"/>
    </w:rPr>
  </w:style>
  <w:style w:type="paragraph" w:styleId="a5">
    <w:name w:val="caption"/>
    <w:aliases w:val="cap"/>
    <w:basedOn w:val="a"/>
    <w:next w:val="a"/>
    <w:link w:val="Char0"/>
    <w:qFormat/>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2"/>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aliases w:val="header odd,header odd1,header odd2,header,header odd3,header odd4,header odd5,header odd6,header1,header2,header3,header odd11,header odd21,header odd7,header4,header odd8,header odd9,header5,header odd12,header11,header21,header odd22,header31"/>
    <w:basedOn w:val="a"/>
    <w:link w:val="Char1"/>
    <w:rsid w:val="00AB3F38"/>
    <w:pPr>
      <w:tabs>
        <w:tab w:val="center" w:pos="4680"/>
        <w:tab w:val="right" w:pos="9360"/>
      </w:tabs>
    </w:pPr>
  </w:style>
  <w:style w:type="character" w:customStyle="1" w:styleId="Char1">
    <w:name w:val="页眉 Char"/>
    <w:aliases w:val="header odd Char,header odd1 Char,header odd2 Char,header Char,header odd3 Char,header odd4 Char,header odd5 Char,header odd6 Char,header1 Char,header2 Char,header3 Char,header odd11 Char,header odd21 Char,header odd7 Char,header4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a7"/>
    <w:link w:val="B1Char"/>
    <w:qFormat/>
    <w:rsid w:val="00CE1C7F"/>
    <w:pPr>
      <w:autoSpaceDE/>
      <w:autoSpaceDN/>
      <w:adjustRightInd/>
      <w:snapToGrid/>
      <w:spacing w:after="180"/>
      <w:ind w:left="568" w:hanging="284"/>
      <w:jc w:val="left"/>
    </w:pPr>
    <w:rPr>
      <w:sz w:val="20"/>
      <w:szCs w:val="20"/>
      <w:lang w:val="en-GB"/>
    </w:rPr>
  </w:style>
  <w:style w:type="character" w:customStyle="1" w:styleId="B1Char">
    <w:name w:val="B1 Char"/>
    <w:link w:val="B1"/>
    <w:qFormat/>
    <w:rsid w:val="00CE1C7F"/>
    <w:rPr>
      <w:lang w:val="en-GB"/>
    </w:rPr>
  </w:style>
  <w:style w:type="paragraph" w:styleId="af0">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Bullet"/>
    <w:basedOn w:val="a"/>
    <w:link w:val="Char3"/>
    <w:uiPriority w:val="34"/>
    <w:qFormat/>
    <w:rsid w:val="00CE1C7F"/>
    <w:pPr>
      <w:ind w:firstLineChars="200" w:firstLine="420"/>
    </w:pPr>
  </w:style>
  <w:style w:type="character" w:customStyle="1" w:styleId="Char3">
    <w:name w:val="列出段落 Char"/>
    <w:aliases w:val="- Bullets Char,?? ?? Char,????? Char,???? Char,Lista1 Char,列出段落1 Char,中等深浅网格 1 - 着色 21 Char,列表段落 Char,¥¡¡¡¡ì¬º¥¹¥È¶ÎÂä Char,ÁÐ³ö¶ÎÂä Char,列表段落1 Char,—ño’i—Ž Char,¥ê¥¹¥È¶ÎÂä Char,リスト段落 Char,목록 단락 Char,1st level - Bullet List Paragraph Char"/>
    <w:link w:val="af0"/>
    <w:uiPriority w:val="34"/>
    <w:qFormat/>
    <w:rsid w:val="00C062EB"/>
    <w:rPr>
      <w:sz w:val="22"/>
      <w:szCs w:val="22"/>
    </w:rPr>
  </w:style>
  <w:style w:type="character" w:customStyle="1" w:styleId="2Char">
    <w:name w:val="标题 2 Char"/>
    <w:basedOn w:val="a0"/>
    <w:link w:val="2"/>
    <w:rsid w:val="0042191A"/>
    <w:rPr>
      <w:b/>
      <w:bCs/>
      <w:sz w:val="24"/>
      <w:szCs w:val="22"/>
    </w:rPr>
  </w:style>
  <w:style w:type="paragraph" w:customStyle="1" w:styleId="TH">
    <w:name w:val="TH"/>
    <w:basedOn w:val="a"/>
    <w:link w:val="THChar"/>
    <w:rsid w:val="006A7939"/>
    <w:pPr>
      <w:keepNext/>
      <w:keepLines/>
      <w:autoSpaceDE/>
      <w:autoSpaceDN/>
      <w:adjustRightInd/>
      <w:snapToGrid/>
      <w:spacing w:before="60" w:after="180"/>
      <w:jc w:val="center"/>
    </w:pPr>
    <w:rPr>
      <w:rFonts w:ascii="Arial" w:eastAsiaTheme="minorEastAsia" w:hAnsi="Arial"/>
      <w:b/>
      <w:sz w:val="20"/>
      <w:szCs w:val="20"/>
      <w:lang w:val="en-GB"/>
    </w:rPr>
  </w:style>
  <w:style w:type="paragraph" w:customStyle="1" w:styleId="TF">
    <w:name w:val="TF"/>
    <w:basedOn w:val="TH"/>
    <w:link w:val="TFChar"/>
    <w:rsid w:val="006A7939"/>
    <w:pPr>
      <w:keepNext w:val="0"/>
      <w:spacing w:before="0" w:after="240"/>
    </w:pPr>
  </w:style>
  <w:style w:type="paragraph" w:customStyle="1" w:styleId="TAH">
    <w:name w:val="TAH"/>
    <w:basedOn w:val="TAC"/>
    <w:link w:val="TAHCar"/>
    <w:rsid w:val="00D13147"/>
    <w:rPr>
      <w:b/>
    </w:rPr>
  </w:style>
  <w:style w:type="paragraph" w:customStyle="1" w:styleId="TAC">
    <w:name w:val="TAC"/>
    <w:basedOn w:val="a"/>
    <w:link w:val="TACChar"/>
    <w:rsid w:val="00D13147"/>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link w:val="TAC"/>
    <w:rsid w:val="00D13147"/>
    <w:rPr>
      <w:rFonts w:ascii="Arial" w:eastAsia="Times New Roman" w:hAnsi="Arial"/>
      <w:sz w:val="18"/>
      <w:lang w:val="en-GB" w:eastAsia="ja-JP"/>
    </w:rPr>
  </w:style>
  <w:style w:type="character" w:customStyle="1" w:styleId="TAHCar">
    <w:name w:val="TAH Car"/>
    <w:link w:val="TAH"/>
    <w:qFormat/>
    <w:rsid w:val="00D13147"/>
    <w:rPr>
      <w:rFonts w:ascii="Arial" w:eastAsia="Times New Roman" w:hAnsi="Arial"/>
      <w:b/>
      <w:sz w:val="18"/>
      <w:lang w:val="en-GB" w:eastAsia="ja-JP"/>
    </w:rPr>
  </w:style>
  <w:style w:type="character" w:customStyle="1" w:styleId="THChar">
    <w:name w:val="TH Char"/>
    <w:link w:val="TH"/>
    <w:qFormat/>
    <w:rsid w:val="00D13147"/>
    <w:rPr>
      <w:rFonts w:ascii="Arial" w:eastAsiaTheme="minorEastAsia" w:hAnsi="Arial"/>
      <w:b/>
      <w:lang w:val="en-GB"/>
    </w:rPr>
  </w:style>
  <w:style w:type="character" w:customStyle="1" w:styleId="3Char">
    <w:name w:val="标题 3 Char"/>
    <w:basedOn w:val="a0"/>
    <w:link w:val="3"/>
    <w:rsid w:val="00D13147"/>
    <w:rPr>
      <w:b/>
      <w:sz w:val="22"/>
      <w:szCs w:val="22"/>
    </w:rPr>
  </w:style>
  <w:style w:type="character" w:customStyle="1" w:styleId="TFChar">
    <w:name w:val="TF Char"/>
    <w:link w:val="TF"/>
    <w:rsid w:val="00F572BF"/>
    <w:rPr>
      <w:rFonts w:ascii="Arial" w:eastAsiaTheme="minorEastAsia" w:hAnsi="Arial"/>
      <w:b/>
      <w:lang w:val="en-GB"/>
    </w:rPr>
  </w:style>
  <w:style w:type="character" w:styleId="af1">
    <w:name w:val="annotation reference"/>
    <w:basedOn w:val="a0"/>
    <w:semiHidden/>
    <w:unhideWhenUsed/>
    <w:rsid w:val="0049514A"/>
    <w:rPr>
      <w:sz w:val="21"/>
      <w:szCs w:val="21"/>
    </w:rPr>
  </w:style>
  <w:style w:type="paragraph" w:styleId="af2">
    <w:name w:val="annotation text"/>
    <w:basedOn w:val="a"/>
    <w:link w:val="Char4"/>
    <w:semiHidden/>
    <w:unhideWhenUsed/>
    <w:rsid w:val="0049514A"/>
    <w:pPr>
      <w:jc w:val="left"/>
    </w:pPr>
  </w:style>
  <w:style w:type="character" w:customStyle="1" w:styleId="Char4">
    <w:name w:val="批注文字 Char"/>
    <w:basedOn w:val="a0"/>
    <w:link w:val="af2"/>
    <w:semiHidden/>
    <w:rsid w:val="0049514A"/>
    <w:rPr>
      <w:sz w:val="22"/>
      <w:szCs w:val="22"/>
    </w:rPr>
  </w:style>
  <w:style w:type="paragraph" w:styleId="af3">
    <w:name w:val="annotation subject"/>
    <w:basedOn w:val="af2"/>
    <w:next w:val="af2"/>
    <w:link w:val="Char5"/>
    <w:semiHidden/>
    <w:unhideWhenUsed/>
    <w:rsid w:val="0049514A"/>
    <w:rPr>
      <w:b/>
      <w:bCs/>
    </w:rPr>
  </w:style>
  <w:style w:type="character" w:customStyle="1" w:styleId="Char5">
    <w:name w:val="批注主题 Char"/>
    <w:basedOn w:val="Char4"/>
    <w:link w:val="af3"/>
    <w:semiHidden/>
    <w:rsid w:val="0049514A"/>
    <w:rPr>
      <w:b/>
      <w:bCs/>
      <w:sz w:val="22"/>
      <w:szCs w:val="22"/>
    </w:rPr>
  </w:style>
  <w:style w:type="paragraph" w:customStyle="1" w:styleId="Doc-text2">
    <w:name w:val="Doc-text2"/>
    <w:basedOn w:val="a"/>
    <w:link w:val="Doc-text2Char"/>
    <w:qFormat/>
    <w:rsid w:val="0028684B"/>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28684B"/>
    <w:rPr>
      <w:rFonts w:ascii="Arial" w:eastAsia="MS Mincho" w:hAnsi="Arial"/>
      <w:szCs w:val="24"/>
      <w:lang w:val="en-GB" w:eastAsia="en-GB"/>
    </w:rPr>
  </w:style>
  <w:style w:type="character" w:customStyle="1" w:styleId="4Char">
    <w:name w:val="标题 4 Char"/>
    <w:link w:val="4"/>
    <w:locked/>
    <w:rsid w:val="008B4BC5"/>
    <w:rPr>
      <w:b/>
      <w:bCs/>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3711571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45984714">
      <w:bodyDiv w:val="1"/>
      <w:marLeft w:val="0"/>
      <w:marRight w:val="0"/>
      <w:marTop w:val="0"/>
      <w:marBottom w:val="0"/>
      <w:divBdr>
        <w:top w:val="none" w:sz="0" w:space="0" w:color="auto"/>
        <w:left w:val="none" w:sz="0" w:space="0" w:color="auto"/>
        <w:bottom w:val="none" w:sz="0" w:space="0" w:color="auto"/>
        <w:right w:val="none" w:sz="0" w:space="0" w:color="auto"/>
      </w:divBdr>
    </w:div>
    <w:div w:id="2059236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19A727D-5584-4EF0-BA40-C094280F60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1307</Words>
  <Characters>7453</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8743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 HiSilicon</dc:creator>
  <cp:lastModifiedBy>Huawei, HiSilicon</cp:lastModifiedBy>
  <cp:revision>3</cp:revision>
  <cp:lastPrinted>2007-06-18T22:08:00Z</cp:lastPrinted>
  <dcterms:created xsi:type="dcterms:W3CDTF">2022-01-11T11:46:00Z</dcterms:created>
  <dcterms:modified xsi:type="dcterms:W3CDTF">2022-01-11T11:48:00Z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(3)knxG8vh7UZy/AgmhtSeugOhEfCWQkZepxCf/Oj9fWKKurE4VBwDPIeeXgCcDxuK4QTtm7PUE
UMB3K3nsIIBFh18K5slrCElJ+36WzSDQ3FlujKPLdfZvNcyj6sEnTvIO98JDw/oWJNuZEoWG
pfAtLKSTZco3VIAsWHX9Ixc+PpYH1CuRETnDP6LltGuYQJBzg0kqWla7Xzu9rVJqmE4CE9Mw
Yi9ZroTvjriuzISuAF</vt:lpwstr>
  </property>
  <property fmtid="{D5CDD505-2E9C-101B-9397-08002B2CF9AE}" pid="13" name="_2015_ms_pID_725343_00">
    <vt:lpwstr>_2015_ms_pID_725343</vt:lpwstr>
  </property>
  <property fmtid="{D5CDD505-2E9C-101B-9397-08002B2CF9AE}" pid="14" name="_2015_ms_pID_7253431">
    <vt:lpwstr>WL56W123TAyqKdjbhFXEDdo6BTuQpaMZ20QaTbvBXqs1s7anbJhReA
fvTe9MeLydKZOMQm1I40TgxmWBYx4Q2nFXqysJ4H+cktUZGJCDKZAuycY6NAD7DmTaQrN/sB
UDULwECBkVDW7VdcpAHkfH6i85Dl0RG90n174SVlAVaeK7dtwfTe90LCpiG15pilunXdfHBS
vMFj9LpXqWjU3o/tDGsz1lAzzKUKjtH4rNh0</vt:lpwstr>
  </property>
  <property fmtid="{D5CDD505-2E9C-101B-9397-08002B2CF9AE}" pid="15" name="_2015_ms_pID_7253431_00">
    <vt:lpwstr>_2015_ms_pID_7253431</vt:lpwstr>
  </property>
  <property fmtid="{D5CDD505-2E9C-101B-9397-08002B2CF9AE}" pid="16" name="_2015_ms_pID_7253432">
    <vt:lpwstr>10I5QlWwtnxPIMOQfJwq+cRDkBvYfX56cO1V
yZNO5teYNLKJcMKkU6SimdzBO0fOaw==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1627499450</vt:lpwstr>
  </property>
</Properties>
</file>